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8FC" w:rsidRPr="007638FC" w:rsidRDefault="007638FC" w:rsidP="007638FC">
      <w:pPr>
        <w:pStyle w:val="3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7638FC" w:rsidRPr="007638FC" w:rsidRDefault="007638FC" w:rsidP="007638FC">
      <w:pPr>
        <w:pStyle w:val="3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7638F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                                                             Пояснительная записка</w:t>
      </w:r>
    </w:p>
    <w:p w:rsidR="007638FC" w:rsidRPr="007638FC" w:rsidRDefault="007638FC" w:rsidP="007638FC">
      <w:pPr>
        <w:pStyle w:val="a3"/>
        <w:ind w:firstLine="0"/>
        <w:rPr>
          <w:rFonts w:ascii="Times New Roman" w:hAnsi="Times New Roman"/>
          <w:lang w:val="ru-RU"/>
        </w:rPr>
      </w:pPr>
    </w:p>
    <w:p w:rsidR="007638FC" w:rsidRPr="007638FC" w:rsidRDefault="007638FC" w:rsidP="007638FC">
      <w:pPr>
        <w:pStyle w:val="a3"/>
        <w:ind w:firstLine="0"/>
        <w:rPr>
          <w:rFonts w:ascii="Times New Roman" w:hAnsi="Times New Roman"/>
          <w:lang w:val="ru-RU"/>
        </w:rPr>
      </w:pPr>
    </w:p>
    <w:p w:rsidR="007638FC" w:rsidRPr="007638FC" w:rsidRDefault="007638FC" w:rsidP="007638FC">
      <w:pPr>
        <w:pStyle w:val="a3"/>
        <w:ind w:firstLine="0"/>
        <w:rPr>
          <w:rFonts w:ascii="Times New Roman" w:hAnsi="Times New Roman"/>
          <w:lang w:val="ru-RU"/>
        </w:rPr>
      </w:pPr>
      <w:r w:rsidRPr="007638FC">
        <w:rPr>
          <w:rFonts w:ascii="Times New Roman" w:hAnsi="Times New Roman"/>
          <w:lang w:val="ru-RU"/>
        </w:rPr>
        <w:t xml:space="preserve">                                                             </w:t>
      </w:r>
    </w:p>
    <w:p w:rsidR="007638FC" w:rsidRPr="007638FC" w:rsidRDefault="007638FC" w:rsidP="007638FC">
      <w:pPr>
        <w:pStyle w:val="a3"/>
        <w:rPr>
          <w:rFonts w:ascii="Times New Roman" w:hAnsi="Times New Roman"/>
          <w:lang w:val="ru-RU"/>
        </w:rPr>
      </w:pPr>
      <w:r w:rsidRPr="007638FC">
        <w:rPr>
          <w:rFonts w:ascii="Times New Roman" w:hAnsi="Times New Roman"/>
          <w:lang w:val="ru-RU"/>
        </w:rPr>
        <w:t xml:space="preserve"> Данная рабочая программа составлена в соответствии </w:t>
      </w:r>
      <w:proofErr w:type="gramStart"/>
      <w:r w:rsidRPr="007638FC">
        <w:rPr>
          <w:rFonts w:ascii="Times New Roman" w:hAnsi="Times New Roman"/>
          <w:lang w:val="ru-RU"/>
        </w:rPr>
        <w:t>с</w:t>
      </w:r>
      <w:proofErr w:type="gramEnd"/>
      <w:r w:rsidRPr="007638FC">
        <w:rPr>
          <w:rFonts w:ascii="Times New Roman" w:hAnsi="Times New Roman"/>
          <w:lang w:val="ru-RU"/>
        </w:rPr>
        <w:t>:</w:t>
      </w:r>
    </w:p>
    <w:p w:rsidR="007638FC" w:rsidRPr="007638FC" w:rsidRDefault="007638FC" w:rsidP="007638FC">
      <w:pPr>
        <w:pStyle w:val="a3"/>
        <w:numPr>
          <w:ilvl w:val="0"/>
          <w:numId w:val="1"/>
        </w:numPr>
        <w:rPr>
          <w:rFonts w:ascii="Times New Roman" w:hAnsi="Times New Roman"/>
        </w:rPr>
      </w:pPr>
      <w:r w:rsidRPr="007638FC">
        <w:rPr>
          <w:rFonts w:ascii="Times New Roman" w:hAnsi="Times New Roman"/>
          <w:bCs/>
          <w:lang w:val="ru-RU"/>
        </w:rPr>
        <w:t xml:space="preserve">Федеральным компонентом государственного образовательного стандарта, утвержденным Приказом Министерства образования и науки РФ от 05. </w:t>
      </w:r>
      <w:r w:rsidRPr="007638FC">
        <w:rPr>
          <w:rFonts w:ascii="Times New Roman" w:hAnsi="Times New Roman"/>
          <w:bCs/>
        </w:rPr>
        <w:t xml:space="preserve">03. 2004 </w:t>
      </w:r>
      <w:proofErr w:type="spellStart"/>
      <w:r w:rsidRPr="007638FC">
        <w:rPr>
          <w:rFonts w:ascii="Times New Roman" w:hAnsi="Times New Roman"/>
          <w:bCs/>
        </w:rPr>
        <w:t>года</w:t>
      </w:r>
      <w:proofErr w:type="spellEnd"/>
      <w:r w:rsidRPr="007638FC">
        <w:rPr>
          <w:rFonts w:ascii="Times New Roman" w:hAnsi="Times New Roman"/>
          <w:bCs/>
        </w:rPr>
        <w:t xml:space="preserve"> № 1089;</w:t>
      </w:r>
    </w:p>
    <w:p w:rsidR="007638FC" w:rsidRPr="007638FC" w:rsidRDefault="007638FC" w:rsidP="007638FC">
      <w:pPr>
        <w:pStyle w:val="a3"/>
        <w:numPr>
          <w:ilvl w:val="0"/>
          <w:numId w:val="1"/>
        </w:numPr>
        <w:spacing w:line="240" w:lineRule="atLeast"/>
        <w:contextualSpacing/>
        <w:rPr>
          <w:rFonts w:ascii="Times New Roman" w:hAnsi="Times New Roman"/>
          <w:lang w:val="ru-RU"/>
        </w:rPr>
      </w:pPr>
      <w:r w:rsidRPr="007638FC">
        <w:rPr>
          <w:rFonts w:ascii="Times New Roman" w:hAnsi="Times New Roman"/>
          <w:bCs/>
          <w:lang w:val="ru-RU"/>
        </w:rPr>
        <w:t>федеральным перечнем учебников</w:t>
      </w:r>
      <w:r w:rsidRPr="007638FC">
        <w:rPr>
          <w:rFonts w:ascii="Times New Roman" w:hAnsi="Times New Roman"/>
          <w:lang w:val="ru-RU"/>
        </w:rPr>
        <w:t>,   рекомендованных (допущенных) к использованию в образовательном процессе в образовательных  учреждениях, реализующих программы среднего общего образования (на 201</w:t>
      </w:r>
      <w:r w:rsidR="00E46493" w:rsidRPr="00E46493">
        <w:rPr>
          <w:rFonts w:ascii="Times New Roman" w:hAnsi="Times New Roman"/>
          <w:lang w:val="ru-RU"/>
        </w:rPr>
        <w:t>7</w:t>
      </w:r>
      <w:r w:rsidRPr="007638FC">
        <w:rPr>
          <w:rFonts w:ascii="Times New Roman" w:hAnsi="Times New Roman"/>
          <w:lang w:val="ru-RU"/>
        </w:rPr>
        <w:t>-201</w:t>
      </w:r>
      <w:r w:rsidR="00E46493" w:rsidRPr="00E46493">
        <w:rPr>
          <w:rFonts w:ascii="Times New Roman" w:hAnsi="Times New Roman"/>
          <w:lang w:val="ru-RU"/>
        </w:rPr>
        <w:t>8</w:t>
      </w:r>
      <w:bookmarkStart w:id="0" w:name="_GoBack"/>
      <w:bookmarkEnd w:id="0"/>
      <w:r w:rsidRPr="007638FC">
        <w:rPr>
          <w:rFonts w:ascii="Times New Roman" w:hAnsi="Times New Roman"/>
          <w:lang w:val="ru-RU"/>
        </w:rPr>
        <w:t xml:space="preserve"> учебный год) приказ МО и Н РФ №НТ-136/08 от 2 февраля 2015г.; </w:t>
      </w:r>
    </w:p>
    <w:p w:rsidR="007638FC" w:rsidRPr="007638FC" w:rsidRDefault="007638FC" w:rsidP="007638FC">
      <w:pPr>
        <w:pStyle w:val="a4"/>
        <w:numPr>
          <w:ilvl w:val="0"/>
          <w:numId w:val="1"/>
        </w:numPr>
        <w:shd w:val="clear" w:color="auto" w:fill="FFFFFF"/>
        <w:spacing w:before="283" w:line="274" w:lineRule="exact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с авторской программой для общеобразовательных учреждений И. И. Зубаревой, А.Г. Мордкович «Программа. Алгебра и начала математического анализа.10-11 классы» - Программы. Математика. 5-6 классы. Алгебра. 7-9 классы. Алгебра и начала математического анализа. 10-11 классы / авт.-сост. И.И. Зубарева, А.Г. Мордкович. – М.: Мнемозина, 2011; с авторской программой Л.С. </w:t>
      </w:r>
      <w:proofErr w:type="spellStart"/>
      <w:r w:rsidRPr="007638FC">
        <w:rPr>
          <w:rFonts w:ascii="Times New Roman" w:hAnsi="Times New Roman" w:cs="Times New Roman"/>
          <w:sz w:val="24"/>
          <w:szCs w:val="24"/>
        </w:rPr>
        <w:t>Атанасяна</w:t>
      </w:r>
      <w:proofErr w:type="spellEnd"/>
      <w:r w:rsidRPr="007638FC">
        <w:rPr>
          <w:rFonts w:ascii="Times New Roman" w:hAnsi="Times New Roman" w:cs="Times New Roman"/>
          <w:sz w:val="24"/>
          <w:szCs w:val="24"/>
        </w:rPr>
        <w:t xml:space="preserve">, В.Ф. </w:t>
      </w:r>
      <w:proofErr w:type="spellStart"/>
      <w:r w:rsidRPr="007638FC">
        <w:rPr>
          <w:rFonts w:ascii="Times New Roman" w:hAnsi="Times New Roman" w:cs="Times New Roman"/>
          <w:sz w:val="24"/>
          <w:szCs w:val="24"/>
        </w:rPr>
        <w:t>Бутузова</w:t>
      </w:r>
      <w:proofErr w:type="spellEnd"/>
      <w:r w:rsidRPr="007638FC">
        <w:rPr>
          <w:rFonts w:ascii="Times New Roman" w:hAnsi="Times New Roman" w:cs="Times New Roman"/>
          <w:sz w:val="24"/>
          <w:szCs w:val="24"/>
        </w:rPr>
        <w:t xml:space="preserve"> и др. «Программа по геометрии (базовый и профильный уровни)» - </w:t>
      </w:r>
      <w:r w:rsidRPr="007638F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Программы общеобразовательных учреждений. Геометрия 10-11 классы. </w:t>
      </w:r>
      <w:r w:rsidRPr="007638FC">
        <w:rPr>
          <w:rFonts w:ascii="Times New Roman" w:hAnsi="Times New Roman" w:cs="Times New Roman"/>
          <w:spacing w:val="-2"/>
          <w:sz w:val="24"/>
          <w:szCs w:val="24"/>
        </w:rPr>
        <w:t xml:space="preserve">/ Сост. Т.А. </w:t>
      </w:r>
      <w:proofErr w:type="spellStart"/>
      <w:r w:rsidRPr="007638FC">
        <w:rPr>
          <w:rFonts w:ascii="Times New Roman" w:hAnsi="Times New Roman" w:cs="Times New Roman"/>
          <w:spacing w:val="-2"/>
          <w:sz w:val="24"/>
          <w:szCs w:val="24"/>
        </w:rPr>
        <w:t>Бурмистрова</w:t>
      </w:r>
      <w:proofErr w:type="spellEnd"/>
      <w:r w:rsidRPr="007638FC">
        <w:rPr>
          <w:rFonts w:ascii="Times New Roman" w:hAnsi="Times New Roman" w:cs="Times New Roman"/>
          <w:spacing w:val="-2"/>
          <w:sz w:val="24"/>
          <w:szCs w:val="24"/>
        </w:rPr>
        <w:t xml:space="preserve">. – М.: </w:t>
      </w:r>
      <w:r w:rsidRPr="007638FC">
        <w:rPr>
          <w:rFonts w:ascii="Times New Roman" w:hAnsi="Times New Roman" w:cs="Times New Roman"/>
          <w:sz w:val="24"/>
          <w:szCs w:val="24"/>
        </w:rPr>
        <w:t>Просвещение, 2009.</w:t>
      </w:r>
    </w:p>
    <w:p w:rsidR="007638FC" w:rsidRPr="007638FC" w:rsidRDefault="007638FC" w:rsidP="007638FC">
      <w:pPr>
        <w:pStyle w:val="a4"/>
        <w:numPr>
          <w:ilvl w:val="0"/>
          <w:numId w:val="1"/>
        </w:numPr>
        <w:shd w:val="clear" w:color="auto" w:fill="FFFFFF"/>
        <w:spacing w:before="283" w:line="274" w:lineRule="exact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учебного плана школы на 201</w:t>
      </w:r>
      <w:r w:rsidR="00E46493" w:rsidRPr="00E46493">
        <w:rPr>
          <w:rFonts w:ascii="Times New Roman" w:hAnsi="Times New Roman" w:cs="Times New Roman"/>
          <w:sz w:val="24"/>
          <w:szCs w:val="24"/>
        </w:rPr>
        <w:t>7</w:t>
      </w:r>
      <w:r w:rsidRPr="007638FC">
        <w:rPr>
          <w:rFonts w:ascii="Times New Roman" w:hAnsi="Times New Roman" w:cs="Times New Roman"/>
          <w:sz w:val="24"/>
          <w:szCs w:val="24"/>
        </w:rPr>
        <w:t>-201</w:t>
      </w:r>
      <w:r w:rsidR="00E46493" w:rsidRPr="00E46493">
        <w:rPr>
          <w:rFonts w:ascii="Times New Roman" w:hAnsi="Times New Roman" w:cs="Times New Roman"/>
          <w:sz w:val="24"/>
          <w:szCs w:val="24"/>
        </w:rPr>
        <w:t>8</w:t>
      </w:r>
      <w:r w:rsidRPr="007638FC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7638FC" w:rsidRPr="007638FC" w:rsidRDefault="007638FC" w:rsidP="007638FC">
      <w:pPr>
        <w:pStyle w:val="a4"/>
        <w:shd w:val="clear" w:color="auto" w:fill="FFFFFF"/>
        <w:spacing w:before="283" w:line="274" w:lineRule="exact"/>
        <w:ind w:left="927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pStyle w:val="a4"/>
        <w:shd w:val="clear" w:color="auto" w:fill="FFFFFF"/>
        <w:spacing w:before="283" w:line="274" w:lineRule="exact"/>
        <w:ind w:left="927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pStyle w:val="a4"/>
        <w:shd w:val="clear" w:color="auto" w:fill="FFFFFF"/>
        <w:spacing w:before="283" w:line="274" w:lineRule="exact"/>
        <w:ind w:left="927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shd w:val="clear" w:color="auto" w:fill="FFFFFF"/>
        <w:spacing w:before="150" w:after="150" w:line="270" w:lineRule="atLeast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Цели:</w:t>
      </w:r>
    </w:p>
    <w:p w:rsidR="007638FC" w:rsidRPr="007638FC" w:rsidRDefault="007638FC" w:rsidP="007638FC">
      <w:pPr>
        <w:shd w:val="clear" w:color="auto" w:fill="FFFFFF"/>
        <w:spacing w:before="150" w:after="150" w:line="27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математики в старшей школе на базовом уровне направлено на достижение следующих целей:</w:t>
      </w:r>
    </w:p>
    <w:p w:rsidR="007638FC" w:rsidRPr="007638FC" w:rsidRDefault="007638FC" w:rsidP="007638FC">
      <w:pPr>
        <w:numPr>
          <w:ilvl w:val="0"/>
          <w:numId w:val="2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формирование представлений</w:t>
      </w: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 о математике как универсальном языке науки, средстве моделирования явлений и процессов, об идеях и методах математики;</w:t>
      </w:r>
    </w:p>
    <w:p w:rsidR="007638FC" w:rsidRPr="007638FC" w:rsidRDefault="007638FC" w:rsidP="007638FC">
      <w:pPr>
        <w:numPr>
          <w:ilvl w:val="0"/>
          <w:numId w:val="2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 </w:t>
      </w: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логического мышления, пространственного воображения, алгоритмической культуры, критичности мышления на уровне, необходимом для обучения в высшей школе по соответствующей специальности, в будущей профессиональной деятельности;</w:t>
      </w:r>
    </w:p>
    <w:p w:rsidR="007638FC" w:rsidRPr="007638FC" w:rsidRDefault="007638FC" w:rsidP="007638FC">
      <w:pPr>
        <w:numPr>
          <w:ilvl w:val="0"/>
          <w:numId w:val="2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овладение математическими знаниями и умениями</w:t>
      </w: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</w:t>
      </w:r>
    </w:p>
    <w:p w:rsidR="007638FC" w:rsidRPr="007638FC" w:rsidRDefault="007638FC" w:rsidP="007638FC">
      <w:pPr>
        <w:numPr>
          <w:ilvl w:val="0"/>
          <w:numId w:val="2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воспитание </w:t>
      </w: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средствами математики культуры личности: отношения к математике как части общечеловеческой культуры: знакомство с историей развития математики, эволюцией математических идей, понимания значимости математики для общественного прогресса.</w:t>
      </w:r>
    </w:p>
    <w:p w:rsidR="007638FC" w:rsidRPr="007638FC" w:rsidRDefault="007638FC" w:rsidP="007638FC">
      <w:pPr>
        <w:pStyle w:val="a4"/>
        <w:shd w:val="clear" w:color="auto" w:fill="FFFFFF"/>
        <w:spacing w:before="283" w:line="274" w:lineRule="exact"/>
        <w:ind w:left="927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 xml:space="preserve">     В ходе ее достижения решаются</w:t>
      </w:r>
      <w:r w:rsidRPr="007638FC">
        <w:rPr>
          <w:rStyle w:val="apple-converted-space"/>
          <w:rFonts w:eastAsiaTheme="majorEastAsia"/>
        </w:rPr>
        <w:t> </w:t>
      </w:r>
      <w:r w:rsidRPr="007638FC">
        <w:rPr>
          <w:bCs/>
        </w:rPr>
        <w:t>задачи: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lastRenderedPageBreak/>
        <w:t>1) Систематизация сведений о числах; изучение новых видов числовых выражений и формул; совершенствование практических навыков и вычислительной культуры, расширение и совершенствование алгебраического аппарата, сформированного в основной школе, и его применение к решению математических и нематематических задач;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2</w:t>
      </w:r>
      <w:proofErr w:type="gramStart"/>
      <w:r w:rsidRPr="007638FC">
        <w:t xml:space="preserve"> )</w:t>
      </w:r>
      <w:proofErr w:type="gramEnd"/>
      <w:r w:rsidRPr="007638FC">
        <w:t>Расширение и систематизация общих сведений о функциях, пополнение класса изучаемых функций, иллюстрация широты применения функций для описания и изучения реальных зависимостей;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3)Знакомство с основными идеями и методами математического анализа.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 xml:space="preserve">В результате прохождения программного материала </w:t>
      </w:r>
      <w:proofErr w:type="gramStart"/>
      <w:r w:rsidRPr="007638FC">
        <w:t>обучающийся</w:t>
      </w:r>
      <w:proofErr w:type="gramEnd"/>
      <w:r w:rsidRPr="007638FC">
        <w:rPr>
          <w:rStyle w:val="apple-converted-space"/>
          <w:rFonts w:eastAsiaTheme="majorEastAsia"/>
        </w:rPr>
        <w:t> </w:t>
      </w:r>
      <w:r w:rsidRPr="007638FC">
        <w:rPr>
          <w:bCs/>
        </w:rPr>
        <w:t>имеет представление о: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1</w:t>
      </w:r>
      <w:proofErr w:type="gramStart"/>
      <w:r w:rsidRPr="007638FC">
        <w:t xml:space="preserve"> )</w:t>
      </w:r>
      <w:proofErr w:type="gramEnd"/>
      <w:r w:rsidRPr="007638FC">
        <w:t>математике как универсальном языке науки, средстве моделирования явлений и процессов, об идеях и методах математики;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2)</w:t>
      </w:r>
      <w:proofErr w:type="gramStart"/>
      <w:r w:rsidRPr="007638FC">
        <w:t>значении</w:t>
      </w:r>
      <w:proofErr w:type="gramEnd"/>
      <w:r w:rsidRPr="007638FC">
        <w:t xml:space="preserve"> практики и вопросов, возникающих в самой математике для формирования и развития математической науки; истории развития понятия числа, создании математического анализа.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 xml:space="preserve">3)универсальном </w:t>
      </w:r>
      <w:proofErr w:type="gramStart"/>
      <w:r w:rsidRPr="007638FC">
        <w:t>характере</w:t>
      </w:r>
      <w:proofErr w:type="gramEnd"/>
      <w:r w:rsidRPr="007638FC">
        <w:t xml:space="preserve"> законов логики математических рассуждений, их применимости во всех областях человеческой деятельности;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rPr>
          <w:bCs/>
        </w:rPr>
        <w:t>Знает (предметно-информационная составляющая результата образования):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1)существо понятия математического доказательства; примеры доказательств;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2)существо понятия алгоритма; примеры алгоритмов;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3)как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4)как математически определенные функции могут описывать реальные зависимости; приводить примеры такого описания;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5)как потребности практики привели математическую науку к необходимости расширения понятия числа;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6)вероятностный характер многих закономерностей окружающего мира; примеры статистических закономерностей и выводов;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7)смысл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rPr>
          <w:bCs/>
        </w:rPr>
        <w:t>Умеет (</w:t>
      </w:r>
      <w:proofErr w:type="spellStart"/>
      <w:r w:rsidRPr="007638FC">
        <w:rPr>
          <w:bCs/>
        </w:rPr>
        <w:t>деятельностно</w:t>
      </w:r>
      <w:proofErr w:type="spellEnd"/>
      <w:r w:rsidRPr="007638FC">
        <w:rPr>
          <w:bCs/>
        </w:rPr>
        <w:t>-коммуникативная составляющая результата образования):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овладевать математическими знаниями и умениями,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подготовки.</w:t>
      </w:r>
    </w:p>
    <w:p w:rsidR="007638FC" w:rsidRPr="007638FC" w:rsidRDefault="007638FC" w:rsidP="007638FC">
      <w:pPr>
        <w:pStyle w:val="a5"/>
        <w:spacing w:before="0" w:beforeAutospacing="0" w:after="0" w:afterAutospacing="0"/>
        <w:ind w:firstLine="708"/>
      </w:pPr>
      <w:r w:rsidRPr="007638FC">
        <w:t>В ходе освоения содержания математического образования учащиеся овладевают разнообразными способами деятельности, приобретают и совершенствуют опыт: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построения и исследования математических моделей для описания и решения прикладных задач, задач из смежных дисциплин;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выполнения и самостоятельного составления алгоритмических предписаний и инструкций на математическом материале; выполнения расчетов практического характера; использования математических формул и самостоятельного составления формул на основе обобщения частных случаев и эксперимента;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самостоятельной работы с источниками информации, обобщения и систематизации полученной информации, интегрирования ее в личный опыт;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проведения доказательных рассуждений, логического обоснования выводов, различения доказанных и недоказанных утверждений, аргументированных и эмоционально убедительных суждений;</w:t>
      </w:r>
    </w:p>
    <w:p w:rsidR="007638FC" w:rsidRPr="007638FC" w:rsidRDefault="007638FC" w:rsidP="007638FC">
      <w:pPr>
        <w:pStyle w:val="a5"/>
        <w:spacing w:before="0" w:beforeAutospacing="0" w:after="0" w:afterAutospacing="0"/>
      </w:pPr>
      <w:r w:rsidRPr="007638FC">
        <w:t>самостоятельной и коллективной деятельности, включения своих результатов в результаты работы группы, соотнесение своего мнения с мнением других участников учебного коллектива и мнением авторитетных источников.</w:t>
      </w:r>
    </w:p>
    <w:p w:rsidR="007638FC" w:rsidRPr="007638FC" w:rsidRDefault="007638FC" w:rsidP="007638FC">
      <w:pPr>
        <w:shd w:val="clear" w:color="auto" w:fill="FFFFFF"/>
        <w:spacing w:before="150" w:after="150" w:line="27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ходе освоения содержания математического образования учащиеся овладевают разнообразными способами деятельности, приобретают и совершенствуют опыт:</w:t>
      </w:r>
    </w:p>
    <w:p w:rsidR="007638FC" w:rsidRPr="007638FC" w:rsidRDefault="007638FC" w:rsidP="007638FC">
      <w:pPr>
        <w:numPr>
          <w:ilvl w:val="0"/>
          <w:numId w:val="3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построения и исследования математических моделей для описания и решения прикладных задач, задач из смежных дисциплин;</w:t>
      </w:r>
    </w:p>
    <w:p w:rsidR="007638FC" w:rsidRPr="007638FC" w:rsidRDefault="007638FC" w:rsidP="007638FC">
      <w:pPr>
        <w:numPr>
          <w:ilvl w:val="0"/>
          <w:numId w:val="3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и самостоятельного составления алгоритмических предписаний и инструкций на математическом материале; выполнения расчетов практического характера; использования математических формул и самостоятельного составления формул на основе обобщения частных случаев и эксперимента;</w:t>
      </w:r>
    </w:p>
    <w:p w:rsidR="007638FC" w:rsidRPr="007638FC" w:rsidRDefault="007638FC" w:rsidP="007638FC">
      <w:pPr>
        <w:numPr>
          <w:ilvl w:val="0"/>
          <w:numId w:val="3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работы с источниками информации, обобщения и систематизации полученной информации, интегрирования ее в личный опыт;</w:t>
      </w:r>
    </w:p>
    <w:p w:rsidR="007638FC" w:rsidRPr="007638FC" w:rsidRDefault="007638FC" w:rsidP="007638FC">
      <w:pPr>
        <w:numPr>
          <w:ilvl w:val="0"/>
          <w:numId w:val="3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доказательных рассуждений, логического обоснования выводов, различения доказанных и недоказанных утверждений, аргументированных и эмоционально убедительных суждений;</w:t>
      </w:r>
    </w:p>
    <w:p w:rsidR="007638FC" w:rsidRPr="007638FC" w:rsidRDefault="007638FC" w:rsidP="007638FC">
      <w:pPr>
        <w:numPr>
          <w:ilvl w:val="0"/>
          <w:numId w:val="3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и коллективной деятельности, включения своих результатов в результаты работы группы, соотнесение своего мнения с мнением других участников учебного коллектива и мнением авторитетных источников.</w:t>
      </w:r>
    </w:p>
    <w:p w:rsidR="007638FC" w:rsidRPr="007638FC" w:rsidRDefault="007638FC" w:rsidP="007638FC">
      <w:pPr>
        <w:pStyle w:val="a4"/>
        <w:shd w:val="clear" w:color="auto" w:fill="FFFFFF"/>
        <w:spacing w:before="283" w:line="274" w:lineRule="exact"/>
        <w:ind w:left="927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shd w:val="clear" w:color="auto" w:fill="FFFFFF"/>
        <w:spacing w:before="283" w:line="274" w:lineRule="exact"/>
        <w:ind w:firstLine="24"/>
        <w:rPr>
          <w:rFonts w:ascii="Times New Roman" w:hAnsi="Times New Roman" w:cs="Times New Roman"/>
          <w:sz w:val="24"/>
          <w:szCs w:val="24"/>
        </w:rPr>
      </w:pPr>
      <w:proofErr w:type="spellStart"/>
      <w:r w:rsidRPr="007638FC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7638FC">
        <w:rPr>
          <w:rFonts w:ascii="Times New Roman" w:hAnsi="Times New Roman" w:cs="Times New Roman"/>
          <w:sz w:val="24"/>
          <w:szCs w:val="24"/>
        </w:rPr>
        <w:t xml:space="preserve"> связи изучения предмета:</w:t>
      </w:r>
    </w:p>
    <w:p w:rsidR="007638FC" w:rsidRPr="007638FC" w:rsidRDefault="007638FC" w:rsidP="007638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самостоятельно определять цели и составлять планы; самостоятельно осуществлять, контролировать и корректировать урочную и внеурочную (включая внешкольную) деятельность; использовать различные ресурсы для достижения целей; выбирать успешные стратегии в трудных ситуациях;</w:t>
      </w:r>
    </w:p>
    <w:p w:rsidR="007638FC" w:rsidRPr="007638FC" w:rsidRDefault="007638FC" w:rsidP="007638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умение продуктивно общаться и взаимодействовать в процессе совместной деятельности, учитывать позиции </w:t>
      </w:r>
      <w:proofErr w:type="gramStart"/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другого</w:t>
      </w:r>
      <w:proofErr w:type="gramEnd"/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, эффективно разрешать конфликты;</w:t>
      </w:r>
    </w:p>
    <w:p w:rsidR="007638FC" w:rsidRPr="007638FC" w:rsidRDefault="007638FC" w:rsidP="007638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638FC" w:rsidRPr="007638FC" w:rsidRDefault="007638FC" w:rsidP="007638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638FC" w:rsidRPr="007638FC" w:rsidRDefault="007638FC" w:rsidP="007638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7638FC" w:rsidRPr="007638FC" w:rsidRDefault="007638FC" w:rsidP="007638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38FC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7638FC" w:rsidRPr="007638FC" w:rsidRDefault="007638FC" w:rsidP="007638FC">
      <w:pPr>
        <w:pStyle w:val="c8"/>
        <w:spacing w:before="0" w:beforeAutospacing="0" w:after="0" w:afterAutospacing="0"/>
        <w:ind w:firstLine="708"/>
      </w:pPr>
      <w:r w:rsidRPr="007638FC">
        <w:rPr>
          <w:rStyle w:val="a6"/>
        </w:rPr>
        <w:t xml:space="preserve">Программа рассчитана на  </w:t>
      </w:r>
      <w:r w:rsidRPr="007638FC">
        <w:t>170ч=136(</w:t>
      </w:r>
      <w:proofErr w:type="gramStart"/>
      <w:r w:rsidRPr="007638FC">
        <w:t>базовый</w:t>
      </w:r>
      <w:proofErr w:type="gramEnd"/>
      <w:r w:rsidRPr="007638FC">
        <w:t>)+34 (</w:t>
      </w:r>
      <w:proofErr w:type="spellStart"/>
      <w:r w:rsidRPr="007638FC">
        <w:t>шк</w:t>
      </w:r>
      <w:proofErr w:type="spellEnd"/>
      <w:r w:rsidRPr="007638FC">
        <w:t xml:space="preserve">. </w:t>
      </w:r>
      <w:proofErr w:type="spellStart"/>
      <w:r w:rsidRPr="007638FC">
        <w:t>компанент</w:t>
      </w:r>
      <w:proofErr w:type="spellEnd"/>
      <w:r w:rsidRPr="007638FC">
        <w:t xml:space="preserve">), </w:t>
      </w:r>
    </w:p>
    <w:p w:rsidR="007638FC" w:rsidRPr="007638FC" w:rsidRDefault="007638FC" w:rsidP="007638FC">
      <w:pPr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7638FC">
        <w:rPr>
          <w:rStyle w:val="a6"/>
          <w:rFonts w:ascii="Times New Roman" w:hAnsi="Times New Roman" w:cs="Times New Roman"/>
          <w:sz w:val="24"/>
          <w:szCs w:val="24"/>
        </w:rPr>
        <w:t xml:space="preserve">  часа (4+1 часов в неделю) из компонента общеобразовательного учреждения МБОУ “школа № 88”на предмет “математика” выделено 34 часов (1 час в неделю). Всего 34 учебных недель.</w:t>
      </w:r>
    </w:p>
    <w:p w:rsidR="007638FC" w:rsidRPr="007638FC" w:rsidRDefault="007638FC" w:rsidP="007638FC">
      <w:pPr>
        <w:pStyle w:val="c14"/>
        <w:spacing w:before="0" w:beforeAutospacing="0" w:after="0" w:afterAutospacing="0"/>
        <w:jc w:val="both"/>
        <w:rPr>
          <w:rStyle w:val="c0"/>
          <w:rFonts w:eastAsiaTheme="majorEastAsia"/>
        </w:rPr>
      </w:pPr>
      <w:r w:rsidRPr="007638FC">
        <w:rPr>
          <w:rStyle w:val="c0"/>
          <w:rFonts w:eastAsiaTheme="majorEastAsia"/>
        </w:rPr>
        <w:lastRenderedPageBreak/>
        <w:t>Увеличено количество часов на   изучение следующих тем:</w:t>
      </w:r>
    </w:p>
    <w:p w:rsidR="007638FC" w:rsidRPr="007638FC" w:rsidRDefault="007638FC" w:rsidP="007638FC">
      <w:pPr>
        <w:pStyle w:val="c14"/>
        <w:spacing w:before="0" w:beforeAutospacing="0" w:after="0" w:afterAutospacing="0"/>
        <w:jc w:val="both"/>
      </w:pPr>
    </w:p>
    <w:p w:rsidR="007638FC" w:rsidRPr="007638FC" w:rsidRDefault="007638FC" w:rsidP="007638FC">
      <w:pPr>
        <w:pStyle w:val="c14"/>
        <w:spacing w:before="0" w:beforeAutospacing="0" w:after="0" w:afterAutospacing="0"/>
        <w:jc w:val="both"/>
      </w:pPr>
      <w:r w:rsidRPr="007638FC">
        <w:t>Повторение курса 10 класса – 3 ч.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Показательная и логарифмическая функции – 6ч.</w:t>
      </w:r>
    </w:p>
    <w:p w:rsidR="007638FC" w:rsidRPr="007638FC" w:rsidRDefault="007638FC" w:rsidP="007638FC">
      <w:pPr>
        <w:rPr>
          <w:rFonts w:ascii="Times New Roman" w:hAnsi="Times New Roman" w:cs="Times New Roman"/>
          <w:bCs/>
          <w:sz w:val="24"/>
          <w:szCs w:val="24"/>
        </w:rPr>
      </w:pPr>
      <w:r w:rsidRPr="007638FC">
        <w:rPr>
          <w:rFonts w:ascii="Times New Roman" w:hAnsi="Times New Roman" w:cs="Times New Roman"/>
          <w:bCs/>
          <w:sz w:val="24"/>
          <w:szCs w:val="24"/>
        </w:rPr>
        <w:t>Цилиндр, конус, шар – 3ч.</w:t>
      </w:r>
    </w:p>
    <w:p w:rsidR="007638FC" w:rsidRPr="007638FC" w:rsidRDefault="007638FC" w:rsidP="007638FC">
      <w:pPr>
        <w:rPr>
          <w:rFonts w:ascii="Times New Roman" w:hAnsi="Times New Roman" w:cs="Times New Roman"/>
          <w:spacing w:val="-5"/>
          <w:sz w:val="24"/>
          <w:szCs w:val="24"/>
        </w:rPr>
      </w:pPr>
      <w:r w:rsidRPr="007638FC">
        <w:rPr>
          <w:rFonts w:ascii="Times New Roman" w:hAnsi="Times New Roman" w:cs="Times New Roman"/>
          <w:spacing w:val="-5"/>
          <w:sz w:val="24"/>
          <w:szCs w:val="24"/>
        </w:rPr>
        <w:t>Элементы теории вероятностей и математической статистики -1 ч.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Объемы тел – 2ч.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638FC">
        <w:rPr>
          <w:rFonts w:ascii="Times New Roman" w:hAnsi="Times New Roman" w:cs="Times New Roman"/>
          <w:sz w:val="24"/>
          <w:szCs w:val="24"/>
        </w:rPr>
        <w:t>Первообразная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 и интеграл -2 ч.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Заключительное повторение курса алгебры и начал анализа, геометрии. Подготовка выпускников к итоговой аттестации – 17ч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Style w:val="a6"/>
          <w:rFonts w:ascii="Times New Roman" w:hAnsi="Times New Roman" w:cs="Times New Roman"/>
          <w:b w:val="0"/>
          <w:sz w:val="24"/>
          <w:szCs w:val="24"/>
        </w:rPr>
      </w:pPr>
    </w:p>
    <w:p w:rsidR="007638FC" w:rsidRPr="007638FC" w:rsidRDefault="007638FC" w:rsidP="007638FC">
      <w:pPr>
        <w:pStyle w:val="c14"/>
        <w:spacing w:before="0" w:beforeAutospacing="0" w:after="0" w:afterAutospacing="0"/>
        <w:jc w:val="both"/>
        <w:rPr>
          <w:bCs/>
          <w:shd w:val="clear" w:color="auto" w:fill="FFFFFF"/>
        </w:rPr>
      </w:pPr>
      <w:r w:rsidRPr="007638FC">
        <w:rPr>
          <w:bCs/>
          <w:shd w:val="clear" w:color="auto" w:fill="FFFFFF"/>
        </w:rPr>
        <w:t xml:space="preserve">         Виды контроля: Формы контроля:</w:t>
      </w:r>
    </w:p>
    <w:p w:rsidR="007638FC" w:rsidRPr="007638FC" w:rsidRDefault="007638FC" w:rsidP="007638FC">
      <w:pPr>
        <w:pStyle w:val="c14"/>
        <w:spacing w:before="0" w:beforeAutospacing="0" w:after="0" w:afterAutospacing="0"/>
        <w:jc w:val="both"/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МД — математический диктант;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СР ДЗ — самостоятельная работа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ФО — фронтальный опрос;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638FC">
        <w:rPr>
          <w:rFonts w:ascii="Times New Roman" w:hAnsi="Times New Roman" w:cs="Times New Roman"/>
          <w:sz w:val="24"/>
          <w:szCs w:val="24"/>
        </w:rPr>
        <w:t>ПР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 — проверочная работа;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МТ – Математический тест;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638FC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 ДЗ — контрольная работа , </w:t>
      </w:r>
      <w:proofErr w:type="spellStart"/>
      <w:r w:rsidRPr="007638FC">
        <w:rPr>
          <w:rFonts w:ascii="Times New Roman" w:hAnsi="Times New Roman" w:cs="Times New Roman"/>
          <w:sz w:val="24"/>
          <w:szCs w:val="24"/>
        </w:rPr>
        <w:t>диффер</w:t>
      </w:r>
      <w:proofErr w:type="spellEnd"/>
      <w:r w:rsidRPr="007638FC">
        <w:rPr>
          <w:rFonts w:ascii="Times New Roman" w:hAnsi="Times New Roman" w:cs="Times New Roman"/>
          <w:sz w:val="24"/>
          <w:szCs w:val="24"/>
        </w:rPr>
        <w:t>. Задания;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УО — устный опрос.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lastRenderedPageBreak/>
        <w:t>В результате изучения математики на базовом уровне в старшей школе  ученик должен</w:t>
      </w:r>
    </w:p>
    <w:p w:rsidR="007638FC" w:rsidRPr="007638FC" w:rsidRDefault="007638FC" w:rsidP="007638FC">
      <w:pPr>
        <w:pStyle w:val="a7"/>
        <w:ind w:left="0"/>
        <w:jc w:val="both"/>
        <w:rPr>
          <w:szCs w:val="24"/>
        </w:rPr>
      </w:pPr>
      <w:r w:rsidRPr="007638FC">
        <w:rPr>
          <w:szCs w:val="24"/>
        </w:rPr>
        <w:t>Знать/понимать</w:t>
      </w:r>
    </w:p>
    <w:p w:rsidR="007638FC" w:rsidRPr="007638FC" w:rsidRDefault="007638FC" w:rsidP="007638FC">
      <w:pPr>
        <w:pStyle w:val="a7"/>
        <w:numPr>
          <w:ilvl w:val="0"/>
          <w:numId w:val="9"/>
        </w:numPr>
        <w:tabs>
          <w:tab w:val="clear" w:pos="1287"/>
          <w:tab w:val="left" w:pos="709"/>
        </w:tabs>
        <w:ind w:left="709" w:hanging="283"/>
        <w:jc w:val="both"/>
        <w:rPr>
          <w:szCs w:val="24"/>
        </w:rPr>
      </w:pPr>
      <w:r w:rsidRPr="007638FC">
        <w:rPr>
          <w:szCs w:val="24"/>
        </w:rPr>
        <w:t>значение математической науки для решения задач, возникающих в теории и практике; широту и ограниченность применения математических методов к анализу и исследованию процессов и явлений в природе и обществе;</w:t>
      </w:r>
    </w:p>
    <w:p w:rsidR="007638FC" w:rsidRPr="007638FC" w:rsidRDefault="007638FC" w:rsidP="007638FC">
      <w:pPr>
        <w:pStyle w:val="a7"/>
        <w:numPr>
          <w:ilvl w:val="0"/>
          <w:numId w:val="9"/>
        </w:numPr>
        <w:tabs>
          <w:tab w:val="clear" w:pos="1287"/>
          <w:tab w:val="left" w:pos="709"/>
        </w:tabs>
        <w:ind w:left="709" w:hanging="283"/>
        <w:jc w:val="both"/>
        <w:rPr>
          <w:szCs w:val="24"/>
        </w:rPr>
      </w:pPr>
      <w:r w:rsidRPr="007638FC">
        <w:rPr>
          <w:szCs w:val="24"/>
        </w:rPr>
        <w:t>значение практики и вопросов, возникающих в самой математике, для формирования и развития математической науки;</w:t>
      </w:r>
    </w:p>
    <w:p w:rsidR="007638FC" w:rsidRPr="007638FC" w:rsidRDefault="007638FC" w:rsidP="007638FC">
      <w:pPr>
        <w:pStyle w:val="a7"/>
        <w:numPr>
          <w:ilvl w:val="0"/>
          <w:numId w:val="9"/>
        </w:numPr>
        <w:tabs>
          <w:tab w:val="clear" w:pos="1287"/>
          <w:tab w:val="left" w:pos="709"/>
        </w:tabs>
        <w:ind w:left="709" w:hanging="283"/>
        <w:jc w:val="both"/>
        <w:rPr>
          <w:szCs w:val="24"/>
        </w:rPr>
      </w:pPr>
      <w:r w:rsidRPr="007638FC">
        <w:rPr>
          <w:szCs w:val="24"/>
        </w:rPr>
        <w:t>идеи расширения числовых множеств как способа построения нового математического аппарата для решения практических задач  и внутренних задач математики;</w:t>
      </w:r>
    </w:p>
    <w:p w:rsidR="007638FC" w:rsidRPr="007638FC" w:rsidRDefault="007638FC" w:rsidP="007638FC">
      <w:pPr>
        <w:pStyle w:val="a7"/>
        <w:numPr>
          <w:ilvl w:val="0"/>
          <w:numId w:val="9"/>
        </w:numPr>
        <w:tabs>
          <w:tab w:val="clear" w:pos="1287"/>
          <w:tab w:val="left" w:pos="709"/>
        </w:tabs>
        <w:ind w:left="709" w:hanging="283"/>
        <w:jc w:val="both"/>
        <w:rPr>
          <w:szCs w:val="24"/>
        </w:rPr>
      </w:pPr>
      <w:r w:rsidRPr="007638FC">
        <w:rPr>
          <w:szCs w:val="24"/>
        </w:rPr>
        <w:t>значение идей, методов и результатов алгебры и математического анализа для построения моделей реальных процессов и ситуаций;</w:t>
      </w:r>
    </w:p>
    <w:p w:rsidR="007638FC" w:rsidRPr="007638FC" w:rsidRDefault="007638FC" w:rsidP="007638FC">
      <w:pPr>
        <w:pStyle w:val="a7"/>
        <w:numPr>
          <w:ilvl w:val="0"/>
          <w:numId w:val="9"/>
        </w:numPr>
        <w:tabs>
          <w:tab w:val="clear" w:pos="1287"/>
          <w:tab w:val="left" w:pos="709"/>
        </w:tabs>
        <w:ind w:left="709" w:hanging="283"/>
        <w:jc w:val="both"/>
        <w:rPr>
          <w:szCs w:val="24"/>
        </w:rPr>
      </w:pPr>
      <w:r w:rsidRPr="007638FC">
        <w:rPr>
          <w:szCs w:val="24"/>
        </w:rPr>
        <w:t>возможности геометрического языка как средства описания свойств реальных предметов и их взаимного расположения;</w:t>
      </w:r>
    </w:p>
    <w:p w:rsidR="007638FC" w:rsidRPr="007638FC" w:rsidRDefault="007638FC" w:rsidP="007638FC">
      <w:pPr>
        <w:pStyle w:val="a7"/>
        <w:numPr>
          <w:ilvl w:val="0"/>
          <w:numId w:val="9"/>
        </w:numPr>
        <w:tabs>
          <w:tab w:val="clear" w:pos="1287"/>
          <w:tab w:val="left" w:pos="709"/>
        </w:tabs>
        <w:ind w:left="709" w:hanging="283"/>
        <w:jc w:val="both"/>
        <w:rPr>
          <w:szCs w:val="24"/>
        </w:rPr>
      </w:pPr>
      <w:r w:rsidRPr="007638FC">
        <w:rPr>
          <w:szCs w:val="24"/>
        </w:rPr>
        <w:t>универсальный характер законов логики математических рассуждений, их применимость в различных областях человеческой деятельности;</w:t>
      </w:r>
    </w:p>
    <w:p w:rsidR="007638FC" w:rsidRPr="007638FC" w:rsidRDefault="007638FC" w:rsidP="007638FC">
      <w:pPr>
        <w:pStyle w:val="a7"/>
        <w:numPr>
          <w:ilvl w:val="0"/>
          <w:numId w:val="9"/>
        </w:numPr>
        <w:tabs>
          <w:tab w:val="clear" w:pos="1287"/>
          <w:tab w:val="left" w:pos="709"/>
        </w:tabs>
        <w:ind w:left="709" w:hanging="283"/>
        <w:jc w:val="both"/>
        <w:rPr>
          <w:szCs w:val="24"/>
        </w:rPr>
      </w:pPr>
      <w:r w:rsidRPr="007638FC">
        <w:rPr>
          <w:szCs w:val="24"/>
        </w:rPr>
        <w:t>различие требований, предъявляемых к доказательствам в математике, естественных, социально-экономических и гуманитарных науках, на практике;</w:t>
      </w:r>
    </w:p>
    <w:p w:rsidR="007638FC" w:rsidRPr="007638FC" w:rsidRDefault="007638FC" w:rsidP="007638FC">
      <w:pPr>
        <w:pStyle w:val="a7"/>
        <w:numPr>
          <w:ilvl w:val="0"/>
          <w:numId w:val="9"/>
        </w:numPr>
        <w:tabs>
          <w:tab w:val="clear" w:pos="1287"/>
          <w:tab w:val="left" w:pos="709"/>
        </w:tabs>
        <w:ind w:left="709" w:hanging="283"/>
        <w:jc w:val="both"/>
        <w:rPr>
          <w:szCs w:val="24"/>
        </w:rPr>
      </w:pPr>
      <w:r w:rsidRPr="007638FC">
        <w:rPr>
          <w:szCs w:val="24"/>
        </w:rPr>
        <w:t>роль аксиоматики в математике; возможность построения математических теорий на аксиоматической основе; значение аксиоматики для других областей знания и для практики;</w:t>
      </w:r>
    </w:p>
    <w:p w:rsidR="007638FC" w:rsidRPr="007638FC" w:rsidRDefault="007638FC" w:rsidP="007638FC">
      <w:pPr>
        <w:pStyle w:val="a7"/>
        <w:numPr>
          <w:ilvl w:val="0"/>
          <w:numId w:val="9"/>
        </w:numPr>
        <w:tabs>
          <w:tab w:val="clear" w:pos="1287"/>
          <w:tab w:val="left" w:pos="709"/>
        </w:tabs>
        <w:ind w:left="709" w:hanging="283"/>
        <w:jc w:val="both"/>
        <w:rPr>
          <w:szCs w:val="24"/>
        </w:rPr>
      </w:pPr>
      <w:r w:rsidRPr="007638FC">
        <w:rPr>
          <w:szCs w:val="24"/>
        </w:rPr>
        <w:t>вероятностных характер различных процессов и закономерностей окружающего мира.</w:t>
      </w:r>
    </w:p>
    <w:p w:rsidR="007638FC" w:rsidRPr="007638FC" w:rsidRDefault="007638FC" w:rsidP="007638FC">
      <w:pPr>
        <w:pStyle w:val="a7"/>
        <w:ind w:left="0"/>
        <w:jc w:val="both"/>
        <w:rPr>
          <w:szCs w:val="24"/>
        </w:rPr>
      </w:pPr>
    </w:p>
    <w:p w:rsidR="007638FC" w:rsidRPr="007638FC" w:rsidRDefault="007638FC" w:rsidP="007638FC">
      <w:pPr>
        <w:pStyle w:val="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7638FC">
        <w:rPr>
          <w:rFonts w:ascii="Times New Roman" w:hAnsi="Times New Roman" w:cs="Times New Roman"/>
          <w:b w:val="0"/>
          <w:i w:val="0"/>
          <w:sz w:val="24"/>
          <w:szCs w:val="24"/>
        </w:rPr>
        <w:t>Числовые и буквенные выражения</w:t>
      </w: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Уметь:</w:t>
      </w:r>
    </w:p>
    <w:p w:rsidR="007638FC" w:rsidRPr="007638FC" w:rsidRDefault="007638FC" w:rsidP="007638FC">
      <w:pPr>
        <w:numPr>
          <w:ilvl w:val="0"/>
          <w:numId w:val="4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выполнять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логарифма, используя при необходимости  вычислительные устройства; пользоваться оценкой и прикидкой при практических расчетах;</w:t>
      </w:r>
    </w:p>
    <w:p w:rsidR="007638FC" w:rsidRPr="007638FC" w:rsidRDefault="007638FC" w:rsidP="007638FC">
      <w:pPr>
        <w:numPr>
          <w:ilvl w:val="0"/>
          <w:numId w:val="4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638FC">
        <w:rPr>
          <w:rFonts w:ascii="Times New Roman" w:hAnsi="Times New Roman" w:cs="Times New Roman"/>
          <w:bCs/>
          <w:sz w:val="24"/>
          <w:szCs w:val="24"/>
        </w:rPr>
        <w:t>находить корни многочленов с одной переменной, раскладывать многочлены на множители;</w:t>
      </w:r>
    </w:p>
    <w:p w:rsidR="007638FC" w:rsidRPr="007638FC" w:rsidRDefault="007638FC" w:rsidP="007638FC">
      <w:pPr>
        <w:numPr>
          <w:ilvl w:val="0"/>
          <w:numId w:val="4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проводить преобразования числовых и буквенных выражений, включающих степени, радикалы, логарифмы и тригонометрические функции.</w:t>
      </w: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практических расчетов по формулам, включая формулы, содержащие степени, радикалы, логарифмы и тригонометрические функции, при необходимости используя справочные материалы и простейшие вычислительные устройства.</w:t>
      </w:r>
    </w:p>
    <w:p w:rsidR="007638FC" w:rsidRPr="007638FC" w:rsidRDefault="007638FC" w:rsidP="007638FC">
      <w:pPr>
        <w:pStyle w:val="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</w:p>
    <w:p w:rsidR="007638FC" w:rsidRPr="007638FC" w:rsidRDefault="007638FC" w:rsidP="007638FC">
      <w:pPr>
        <w:pStyle w:val="2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7638FC">
        <w:rPr>
          <w:rFonts w:ascii="Times New Roman" w:hAnsi="Times New Roman" w:cs="Times New Roman"/>
          <w:b w:val="0"/>
          <w:i w:val="0"/>
          <w:sz w:val="24"/>
          <w:szCs w:val="24"/>
        </w:rPr>
        <w:t>Функции и графики</w:t>
      </w: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Уметь</w:t>
      </w:r>
    </w:p>
    <w:p w:rsidR="007638FC" w:rsidRPr="007638FC" w:rsidRDefault="007638FC" w:rsidP="007638FC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определять значение функции по значению аргумента при различных способах задания функции; </w:t>
      </w:r>
    </w:p>
    <w:p w:rsidR="007638FC" w:rsidRPr="007638FC" w:rsidRDefault="007638FC" w:rsidP="007638FC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строить графики изученных функций, выполнять преобразования графиков;</w:t>
      </w:r>
    </w:p>
    <w:p w:rsidR="007638FC" w:rsidRPr="007638FC" w:rsidRDefault="007638FC" w:rsidP="007638FC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описывать по графику и по формуле поведение и свойства  функций;</w:t>
      </w:r>
    </w:p>
    <w:p w:rsidR="007638FC" w:rsidRPr="007638FC" w:rsidRDefault="007638FC" w:rsidP="007638FC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решать уравнения, системы уравнений, неравенства, используя свойства функций и их графические представления; </w:t>
      </w:r>
    </w:p>
    <w:p w:rsidR="007638FC" w:rsidRPr="007638FC" w:rsidRDefault="007638FC" w:rsidP="007638FC">
      <w:p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pStyle w:val="a8"/>
        <w:jc w:val="both"/>
        <w:rPr>
          <w:b w:val="0"/>
          <w:szCs w:val="24"/>
        </w:rPr>
      </w:pPr>
      <w:r w:rsidRPr="007638FC">
        <w:rPr>
          <w:b w:val="0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7638FC">
        <w:rPr>
          <w:b w:val="0"/>
          <w:szCs w:val="24"/>
        </w:rPr>
        <w:t>для</w:t>
      </w:r>
      <w:proofErr w:type="gramEnd"/>
      <w:r w:rsidRPr="007638FC">
        <w:rPr>
          <w:b w:val="0"/>
          <w:szCs w:val="24"/>
        </w:rPr>
        <w:t xml:space="preserve"> </w:t>
      </w:r>
    </w:p>
    <w:p w:rsidR="007638FC" w:rsidRPr="007638FC" w:rsidRDefault="007638FC" w:rsidP="007638FC">
      <w:pPr>
        <w:numPr>
          <w:ilvl w:val="0"/>
          <w:numId w:val="7"/>
        </w:numPr>
        <w:tabs>
          <w:tab w:val="clear" w:pos="1287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описания и исследования с помощью функций реальных зависимостей, представления их графически;</w:t>
      </w:r>
    </w:p>
    <w:p w:rsidR="007638FC" w:rsidRPr="007638FC" w:rsidRDefault="007638FC" w:rsidP="007638FC">
      <w:pPr>
        <w:numPr>
          <w:ilvl w:val="0"/>
          <w:numId w:val="7"/>
        </w:numPr>
        <w:tabs>
          <w:tab w:val="clear" w:pos="1287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интерпретации графиков реальных процессов.</w:t>
      </w:r>
    </w:p>
    <w:p w:rsidR="007638FC" w:rsidRPr="007638FC" w:rsidRDefault="007638FC" w:rsidP="007638FC">
      <w:pPr>
        <w:pStyle w:val="4"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</w:p>
    <w:p w:rsidR="007638FC" w:rsidRPr="007638FC" w:rsidRDefault="007638FC" w:rsidP="007638FC">
      <w:pPr>
        <w:pStyle w:val="4"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7638FC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Начала математического анализа</w:t>
      </w: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Уметь</w:t>
      </w:r>
    </w:p>
    <w:p w:rsidR="007638FC" w:rsidRPr="007638FC" w:rsidRDefault="007638FC" w:rsidP="007638FC">
      <w:pPr>
        <w:pStyle w:val="aa"/>
        <w:widowControl/>
        <w:numPr>
          <w:ilvl w:val="0"/>
          <w:numId w:val="8"/>
        </w:numPr>
        <w:ind w:left="709" w:hanging="283"/>
        <w:rPr>
          <w:szCs w:val="24"/>
        </w:rPr>
      </w:pPr>
      <w:r w:rsidRPr="007638FC">
        <w:rPr>
          <w:szCs w:val="24"/>
        </w:rPr>
        <w:t xml:space="preserve">находить сумму бесконечно убывающей </w:t>
      </w:r>
      <w:proofErr w:type="gramStart"/>
      <w:r w:rsidRPr="007638FC">
        <w:rPr>
          <w:szCs w:val="24"/>
        </w:rPr>
        <w:t>геометрический</w:t>
      </w:r>
      <w:proofErr w:type="gramEnd"/>
      <w:r w:rsidRPr="007638FC">
        <w:rPr>
          <w:szCs w:val="24"/>
        </w:rPr>
        <w:t xml:space="preserve"> прогрессии;</w:t>
      </w:r>
    </w:p>
    <w:p w:rsidR="007638FC" w:rsidRPr="007638FC" w:rsidRDefault="007638FC" w:rsidP="007638FC">
      <w:pPr>
        <w:pStyle w:val="aa"/>
        <w:widowControl/>
        <w:numPr>
          <w:ilvl w:val="0"/>
          <w:numId w:val="8"/>
        </w:numPr>
        <w:ind w:left="709" w:hanging="283"/>
        <w:rPr>
          <w:szCs w:val="24"/>
        </w:rPr>
      </w:pPr>
      <w:r w:rsidRPr="007638FC">
        <w:rPr>
          <w:szCs w:val="24"/>
        </w:rPr>
        <w:t xml:space="preserve">вычислять производные и первообразные элементарных функций, применяя правила вычисления производных и первообразных, используя справочные материалы;  </w:t>
      </w:r>
    </w:p>
    <w:p w:rsidR="007638FC" w:rsidRPr="007638FC" w:rsidRDefault="007638FC" w:rsidP="007638FC">
      <w:pPr>
        <w:pStyle w:val="aa"/>
        <w:widowControl/>
        <w:numPr>
          <w:ilvl w:val="0"/>
          <w:numId w:val="8"/>
        </w:numPr>
        <w:ind w:left="709" w:hanging="283"/>
        <w:rPr>
          <w:szCs w:val="24"/>
        </w:rPr>
      </w:pPr>
      <w:r w:rsidRPr="007638FC">
        <w:rPr>
          <w:szCs w:val="24"/>
        </w:rPr>
        <w:t>исследовать функции и строить их графики с помощью производной</w:t>
      </w:r>
      <w:proofErr w:type="gramStart"/>
      <w:r w:rsidRPr="007638FC">
        <w:rPr>
          <w:szCs w:val="24"/>
        </w:rPr>
        <w:t>,;</w:t>
      </w:r>
      <w:proofErr w:type="gramEnd"/>
    </w:p>
    <w:p w:rsidR="007638FC" w:rsidRPr="007638FC" w:rsidRDefault="007638FC" w:rsidP="007638FC">
      <w:pPr>
        <w:pStyle w:val="aa"/>
        <w:widowControl/>
        <w:numPr>
          <w:ilvl w:val="0"/>
          <w:numId w:val="8"/>
        </w:numPr>
        <w:ind w:left="709" w:hanging="283"/>
        <w:rPr>
          <w:szCs w:val="24"/>
        </w:rPr>
      </w:pPr>
      <w:r w:rsidRPr="007638FC">
        <w:rPr>
          <w:szCs w:val="24"/>
        </w:rPr>
        <w:t>решать задачи с применением  уравнения касательной к графику функции;</w:t>
      </w:r>
    </w:p>
    <w:p w:rsidR="007638FC" w:rsidRPr="007638FC" w:rsidRDefault="007638FC" w:rsidP="007638FC">
      <w:pPr>
        <w:numPr>
          <w:ilvl w:val="0"/>
          <w:numId w:val="8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решать задачи на нахождение наибольшего  и наименьшего значения функции на отрезке;</w:t>
      </w:r>
    </w:p>
    <w:p w:rsidR="007638FC" w:rsidRPr="007638FC" w:rsidRDefault="007638FC" w:rsidP="007638FC">
      <w:pPr>
        <w:pStyle w:val="aa"/>
        <w:widowControl/>
        <w:numPr>
          <w:ilvl w:val="0"/>
          <w:numId w:val="8"/>
        </w:numPr>
        <w:ind w:left="709" w:hanging="283"/>
        <w:rPr>
          <w:szCs w:val="24"/>
        </w:rPr>
      </w:pPr>
      <w:r w:rsidRPr="007638FC">
        <w:rPr>
          <w:szCs w:val="24"/>
        </w:rPr>
        <w:t>вычислять площадь криволинейной трапеции;</w:t>
      </w:r>
    </w:p>
    <w:p w:rsidR="007638FC" w:rsidRPr="007638FC" w:rsidRDefault="007638FC" w:rsidP="007638FC">
      <w:p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38FC" w:rsidRPr="007638FC" w:rsidRDefault="007638FC" w:rsidP="007638FC">
      <w:pPr>
        <w:pStyle w:val="aa"/>
        <w:widowControl/>
        <w:numPr>
          <w:ilvl w:val="0"/>
          <w:numId w:val="8"/>
        </w:numPr>
        <w:ind w:left="709" w:hanging="283"/>
        <w:rPr>
          <w:szCs w:val="24"/>
        </w:rPr>
      </w:pPr>
      <w:r w:rsidRPr="007638FC">
        <w:rPr>
          <w:szCs w:val="24"/>
        </w:rPr>
        <w:t>решения геометрических, физических, экономических и других прикладных задач, в том числе задач на наибольшие и наименьшие значения с применением аппарата математического анализа.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tabs>
          <w:tab w:val="left" w:pos="705"/>
        </w:tabs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7638FC">
        <w:rPr>
          <w:rFonts w:ascii="Times New Roman" w:hAnsi="Times New Roman" w:cs="Times New Roman"/>
          <w:bCs/>
          <w:sz w:val="24"/>
          <w:szCs w:val="24"/>
        </w:rPr>
        <w:t>Элементы комбинаторики, статистики и теории вероятностей</w:t>
      </w:r>
    </w:p>
    <w:p w:rsidR="007638FC" w:rsidRPr="007638FC" w:rsidRDefault="007638FC" w:rsidP="007638FC">
      <w:pPr>
        <w:tabs>
          <w:tab w:val="left" w:pos="70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7638FC">
        <w:rPr>
          <w:rFonts w:ascii="Times New Roman" w:hAnsi="Times New Roman" w:cs="Times New Roman"/>
          <w:bCs/>
          <w:iCs/>
          <w:sz w:val="24"/>
          <w:szCs w:val="24"/>
        </w:rPr>
        <w:t>Уметь</w:t>
      </w:r>
    </w:p>
    <w:p w:rsidR="007638FC" w:rsidRPr="007638FC" w:rsidRDefault="007638FC" w:rsidP="007638F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noProof/>
          <w:sz w:val="24"/>
          <w:szCs w:val="24"/>
          <w:lang w:val="x-none"/>
        </w:rPr>
        <w:t>·</w:t>
      </w:r>
      <w:r w:rsidRPr="007638FC">
        <w:rPr>
          <w:rFonts w:ascii="Times New Roman" w:hAnsi="Times New Roman" w:cs="Times New Roman"/>
          <w:sz w:val="24"/>
          <w:szCs w:val="24"/>
        </w:rPr>
        <w:t xml:space="preserve"> решать простейшие комбинаторные задачи методом перебора, а также с использованием известных формул, треугольника Паскаля; вычислять коэффициенты бинома Ньютона по формуле и с использованием треугольника Паскаля; </w:t>
      </w:r>
    </w:p>
    <w:p w:rsidR="007638FC" w:rsidRPr="007638FC" w:rsidRDefault="007638FC" w:rsidP="007638F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noProof/>
          <w:sz w:val="24"/>
          <w:szCs w:val="24"/>
          <w:lang w:val="x-none"/>
        </w:rPr>
        <w:lastRenderedPageBreak/>
        <w:t>·</w:t>
      </w:r>
      <w:r w:rsidRPr="007638FC">
        <w:rPr>
          <w:rFonts w:ascii="Times New Roman" w:hAnsi="Times New Roman" w:cs="Times New Roman"/>
          <w:sz w:val="24"/>
          <w:szCs w:val="24"/>
        </w:rPr>
        <w:t xml:space="preserve"> вычислять, в простейших случаях, вероятности событий на основе подсчета числа исходов;</w:t>
      </w:r>
    </w:p>
    <w:p w:rsidR="007638FC" w:rsidRPr="007638FC" w:rsidRDefault="007638FC" w:rsidP="007638FC">
      <w:pPr>
        <w:tabs>
          <w:tab w:val="left" w:pos="70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7638FC">
        <w:rPr>
          <w:rFonts w:ascii="Times New Roman" w:hAnsi="Times New Roman" w:cs="Times New Roman"/>
          <w:bCs/>
          <w:iCs/>
          <w:sz w:val="24"/>
          <w:szCs w:val="24"/>
        </w:rPr>
        <w:t>Использовать приобретенные знания и умения в практической деятельности и повседневной жизни:</w:t>
      </w:r>
    </w:p>
    <w:p w:rsidR="007638FC" w:rsidRPr="007638FC" w:rsidRDefault="007638FC" w:rsidP="007638FC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noProof/>
          <w:sz w:val="24"/>
          <w:szCs w:val="24"/>
          <w:lang w:val="x-none"/>
        </w:rPr>
        <w:t>·</w:t>
      </w:r>
      <w:r w:rsidRPr="007638FC">
        <w:rPr>
          <w:rFonts w:ascii="Times New Roman" w:hAnsi="Times New Roman" w:cs="Times New Roman"/>
          <w:sz w:val="24"/>
          <w:szCs w:val="24"/>
        </w:rPr>
        <w:t xml:space="preserve"> для анализа реальных числовых данных, представленных в виде диаграмм, графиков; для анализа информации статистического характера.</w:t>
      </w:r>
    </w:p>
    <w:p w:rsidR="007638FC" w:rsidRPr="007638FC" w:rsidRDefault="007638FC" w:rsidP="007638FC">
      <w:pPr>
        <w:ind w:left="709" w:hanging="283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pStyle w:val="4"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7638FC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Уравнения и неравенства</w:t>
      </w: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Уметь</w:t>
      </w:r>
    </w:p>
    <w:p w:rsidR="007638FC" w:rsidRPr="007638FC" w:rsidRDefault="007638FC" w:rsidP="007638FC">
      <w:pPr>
        <w:numPr>
          <w:ilvl w:val="0"/>
          <w:numId w:val="5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решать рациональные, показательные и логарифмические уравнения и неравенства, иррациональные и тригонометрические уравнения, их системы;</w:t>
      </w:r>
    </w:p>
    <w:p w:rsidR="007638FC" w:rsidRPr="007638FC" w:rsidRDefault="007638FC" w:rsidP="007638FC">
      <w:pPr>
        <w:numPr>
          <w:ilvl w:val="0"/>
          <w:numId w:val="5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доказывать несложные неравенства;</w:t>
      </w:r>
    </w:p>
    <w:p w:rsidR="007638FC" w:rsidRPr="007638FC" w:rsidRDefault="007638FC" w:rsidP="007638FC">
      <w:pPr>
        <w:numPr>
          <w:ilvl w:val="0"/>
          <w:numId w:val="5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решать текстовые задачи с помощью  составления уравнений, и неравенств, интерпретируя результат с учетом ограничений условия задачи;</w:t>
      </w:r>
    </w:p>
    <w:p w:rsidR="007638FC" w:rsidRPr="007638FC" w:rsidRDefault="007638FC" w:rsidP="007638FC">
      <w:pPr>
        <w:numPr>
          <w:ilvl w:val="0"/>
          <w:numId w:val="5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изображать на координатной плоскости множества решений уравнений и неравен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ств с дв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>умя переменными и их систем.</w:t>
      </w:r>
    </w:p>
    <w:p w:rsidR="007638FC" w:rsidRPr="007638FC" w:rsidRDefault="007638FC" w:rsidP="007638FC">
      <w:pPr>
        <w:numPr>
          <w:ilvl w:val="0"/>
          <w:numId w:val="5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находить приближенные решения уравнений и их систем, используя графический метод;</w:t>
      </w:r>
    </w:p>
    <w:p w:rsidR="007638FC" w:rsidRPr="007638FC" w:rsidRDefault="007638FC" w:rsidP="007638FC">
      <w:pPr>
        <w:numPr>
          <w:ilvl w:val="0"/>
          <w:numId w:val="5"/>
        </w:numPr>
        <w:tabs>
          <w:tab w:val="clear" w:pos="1080"/>
          <w:tab w:val="num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решать уравнения, неравенства и системы с применением  графических представлений, свойств функций, производной;</w:t>
      </w: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38FC" w:rsidRPr="007638FC" w:rsidRDefault="007638FC" w:rsidP="007638FC">
      <w:pPr>
        <w:pStyle w:val="21"/>
        <w:numPr>
          <w:ilvl w:val="0"/>
          <w:numId w:val="5"/>
        </w:numPr>
        <w:tabs>
          <w:tab w:val="clear" w:pos="1080"/>
          <w:tab w:val="num" w:pos="709"/>
        </w:tabs>
        <w:ind w:left="709" w:hanging="283"/>
        <w:rPr>
          <w:szCs w:val="24"/>
        </w:rPr>
      </w:pPr>
      <w:r w:rsidRPr="007638FC">
        <w:rPr>
          <w:szCs w:val="24"/>
        </w:rPr>
        <w:t>построения и исследования простейших математических моделей.</w:t>
      </w:r>
    </w:p>
    <w:p w:rsidR="007638FC" w:rsidRPr="007638FC" w:rsidRDefault="007638FC" w:rsidP="007638FC">
      <w:pPr>
        <w:pStyle w:val="21"/>
        <w:ind w:firstLine="0"/>
        <w:rPr>
          <w:szCs w:val="24"/>
        </w:rPr>
      </w:pPr>
    </w:p>
    <w:p w:rsidR="007638FC" w:rsidRPr="007638FC" w:rsidRDefault="007638FC" w:rsidP="007638FC">
      <w:pPr>
        <w:pStyle w:val="21"/>
        <w:ind w:firstLine="0"/>
        <w:rPr>
          <w:szCs w:val="24"/>
        </w:rPr>
      </w:pPr>
      <w:r w:rsidRPr="007638FC">
        <w:rPr>
          <w:szCs w:val="24"/>
        </w:rPr>
        <w:t>Геометрия</w:t>
      </w:r>
    </w:p>
    <w:p w:rsidR="007638FC" w:rsidRPr="007638FC" w:rsidRDefault="007638FC" w:rsidP="007638FC">
      <w:pPr>
        <w:ind w:left="360" w:right="-2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Знать</w:t>
      </w:r>
    </w:p>
    <w:p w:rsidR="007638FC" w:rsidRPr="007638FC" w:rsidRDefault="007638FC" w:rsidP="007638FC">
      <w:pPr>
        <w:ind w:left="360" w:right="-2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Многогранники. Призма, ее основания, боковые ребра, высота, боковая поверхность. Прямая и наклонная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ризма. Правильная призма. Параллелепипед. Куб. </w:t>
      </w:r>
    </w:p>
    <w:p w:rsidR="007638FC" w:rsidRPr="007638FC" w:rsidRDefault="007638FC" w:rsidP="007638FC">
      <w:pPr>
        <w:ind w:left="360" w:right="-2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Пирамида, ее основание, боковые ребра, высота, боковая поверхность. Треугольная пирамида. Правильная пирамида. Усеченная пирамида. </w:t>
      </w:r>
    </w:p>
    <w:p w:rsidR="007638FC" w:rsidRPr="007638FC" w:rsidRDefault="007638FC" w:rsidP="007638FC">
      <w:pPr>
        <w:ind w:left="360" w:right="-2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Симметрии в кубе, в параллелепипеде, в призме и пирамиде. Понятие о симметрии в пространстве (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центральная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, осевая, зеркальная). Примеры симметрий в окружающем мире. Сечения куба, призмы, пирамиды. Представление о правильных многогранниках (тетраэдр, куб, октаэдр, додекаэдр и икосаэдр). </w:t>
      </w:r>
    </w:p>
    <w:p w:rsidR="007638FC" w:rsidRPr="007638FC" w:rsidRDefault="007638FC" w:rsidP="007638FC">
      <w:pPr>
        <w:ind w:left="360" w:right="-2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Тела и поверхности вращения. Цилиндр и конус. Усеченный конус. Основание, высота, боковая поверхность, образующая, развертка. Осевые сечения и сечения параллельные основанию. Шар и сфера, их сечения, касательная плоскость к сфере. </w:t>
      </w:r>
    </w:p>
    <w:p w:rsidR="007638FC" w:rsidRPr="007638FC" w:rsidRDefault="007638FC" w:rsidP="007638FC">
      <w:pPr>
        <w:ind w:left="360" w:right="-2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Объемы тел и площади их поверхностей. Понятие об объеме тела. Отношение объемов подобных тел.</w:t>
      </w:r>
    </w:p>
    <w:p w:rsidR="007638FC" w:rsidRPr="007638FC" w:rsidRDefault="007638FC" w:rsidP="007638FC">
      <w:pPr>
        <w:ind w:left="360" w:right="-2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lastRenderedPageBreak/>
        <w:t>Формулы объема куба, прямоугольного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</w:p>
    <w:p w:rsidR="007638FC" w:rsidRPr="007638FC" w:rsidRDefault="007638FC" w:rsidP="007638FC">
      <w:pPr>
        <w:ind w:left="360" w:right="-2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Координаты и векторы. Декартовы координаты в пространстве. Формула расстояния между двумя точками. Уравнения сферы и плоскости. Формула расстояния от точки до плоскости.</w:t>
      </w:r>
    </w:p>
    <w:p w:rsidR="007638FC" w:rsidRPr="007638FC" w:rsidRDefault="007638FC" w:rsidP="007638FC">
      <w:pPr>
        <w:ind w:left="360" w:right="-2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Векторы. Модуль вектора. Равенство векторов. Сложение векторов и умножение вектора на число. Угол между векторами. Координаты вектора. Скалярное произведение векторов. </w:t>
      </w:r>
    </w:p>
    <w:p w:rsidR="007638FC" w:rsidRPr="007638FC" w:rsidRDefault="007638FC" w:rsidP="007638FC">
      <w:pPr>
        <w:ind w:left="360" w:right="-2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Уметь</w:t>
      </w:r>
    </w:p>
    <w:p w:rsidR="007638FC" w:rsidRPr="007638FC" w:rsidRDefault="007638FC" w:rsidP="007638FC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709" w:right="-2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распознавать на чертежах и моделях пространственные формы; соотносить трехмерные объекты с их описаниями, изображениями;</w:t>
      </w:r>
    </w:p>
    <w:p w:rsidR="007638FC" w:rsidRPr="007638FC" w:rsidRDefault="007638FC" w:rsidP="007638FC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709" w:right="-2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анализировать в простейших случаях взаимное расположение объектов в пространстве;</w:t>
      </w:r>
    </w:p>
    <w:p w:rsidR="007638FC" w:rsidRPr="007638FC" w:rsidRDefault="007638FC" w:rsidP="007638FC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709" w:right="-2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изображать основные многогранники и круглые тела; выполнять чертежи по условиям задач;</w:t>
      </w:r>
    </w:p>
    <w:p w:rsidR="007638FC" w:rsidRPr="007638FC" w:rsidRDefault="007638FC" w:rsidP="007638FC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709" w:right="-2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строить простейшие сечения куба, призмы, пирамиды; </w:t>
      </w:r>
    </w:p>
    <w:p w:rsidR="007638FC" w:rsidRPr="007638FC" w:rsidRDefault="007638FC" w:rsidP="007638FC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709" w:right="-2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решать планиметрические и простейшие стереометрические задачи на нахождение геометрических величин (длин, углов, площадей, объемов);</w:t>
      </w:r>
    </w:p>
    <w:p w:rsidR="007638FC" w:rsidRPr="007638FC" w:rsidRDefault="007638FC" w:rsidP="007638FC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709" w:right="-2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использовать при решении стереометрических задач планиметрические факты и методы;</w:t>
      </w:r>
    </w:p>
    <w:p w:rsidR="007638FC" w:rsidRPr="007638FC" w:rsidRDefault="007638FC" w:rsidP="007638FC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709" w:right="-2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проводить доказательные рассуждения в ходе решения задач;</w:t>
      </w:r>
    </w:p>
    <w:p w:rsidR="007638FC" w:rsidRPr="007638FC" w:rsidRDefault="007638FC" w:rsidP="007638FC">
      <w:pPr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38FC" w:rsidRPr="007638FC" w:rsidRDefault="007638FC" w:rsidP="007638FC">
      <w:pPr>
        <w:numPr>
          <w:ilvl w:val="0"/>
          <w:numId w:val="11"/>
        </w:numPr>
        <w:spacing w:after="0" w:line="240" w:lineRule="auto"/>
        <w:ind w:left="709" w:right="-2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исследования (моделирования) несложных практических ситуаций на основе изученных формул и свойств фигур;</w:t>
      </w:r>
    </w:p>
    <w:p w:rsidR="007638FC" w:rsidRPr="007638FC" w:rsidRDefault="007638FC" w:rsidP="007638FC">
      <w:pPr>
        <w:numPr>
          <w:ilvl w:val="0"/>
          <w:numId w:val="11"/>
        </w:numPr>
        <w:spacing w:after="0" w:line="240" w:lineRule="auto"/>
        <w:ind w:left="709" w:right="-2" w:hanging="283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вычисления объемов и площадей поверхностей пространственных тел при решении практических задач, используя при необходимости справочники и вычислительные устройства. </w:t>
      </w:r>
    </w:p>
    <w:p w:rsidR="007638FC" w:rsidRPr="007638FC" w:rsidRDefault="007638FC" w:rsidP="007638FC">
      <w:pPr>
        <w:ind w:right="-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38FC">
        <w:rPr>
          <w:rFonts w:ascii="Times New Roman" w:hAnsi="Times New Roman" w:cs="Times New Roman"/>
          <w:sz w:val="24"/>
          <w:szCs w:val="24"/>
        </w:rPr>
        <w:t xml:space="preserve">владеть компетенциями: </w:t>
      </w:r>
      <w:proofErr w:type="spellStart"/>
      <w:r w:rsidRPr="007638FC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7638FC">
        <w:rPr>
          <w:rFonts w:ascii="Times New Roman" w:hAnsi="Times New Roman" w:cs="Times New Roman"/>
          <w:sz w:val="24"/>
          <w:szCs w:val="24"/>
        </w:rPr>
        <w:t xml:space="preserve"> – познавательной, ценностно – ориентационной, рефлексивной, коммуникативной, информационной, социально – трудовой.</w:t>
      </w:r>
      <w:proofErr w:type="gramEnd"/>
    </w:p>
    <w:p w:rsidR="007638FC" w:rsidRPr="007638FC" w:rsidRDefault="007638FC" w:rsidP="007638FC">
      <w:pPr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                    Содержание программы учебного предмета, курса, дисциплины.</w:t>
      </w:r>
    </w:p>
    <w:p w:rsidR="007638FC" w:rsidRPr="007638FC" w:rsidRDefault="007638FC" w:rsidP="007638FC">
      <w:pPr>
        <w:pStyle w:val="4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7638FC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Содержание курса. 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Алгебра и начала анализа.</w:t>
      </w: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- Повторение.(6ч) Тригонометрические функции. Тригонометрические уравнения. Производная.</w:t>
      </w:r>
    </w:p>
    <w:p w:rsidR="007638FC" w:rsidRPr="007638FC" w:rsidRDefault="007638FC" w:rsidP="007638FC">
      <w:pPr>
        <w:tabs>
          <w:tab w:val="left" w:pos="10800"/>
        </w:tabs>
        <w:suppressAutoHyphens/>
        <w:autoSpaceDE w:val="0"/>
        <w:autoSpaceDN w:val="0"/>
        <w:adjustRightInd w:val="0"/>
        <w:ind w:right="-56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Степени и корни. Степенные функции. (15ч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)П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онятие корня </w:t>
      </w:r>
      <w:r w:rsidRPr="007638F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638FC">
        <w:rPr>
          <w:rFonts w:ascii="Times New Roman" w:hAnsi="Times New Roman" w:cs="Times New Roman"/>
          <w:sz w:val="24"/>
          <w:szCs w:val="24"/>
        </w:rPr>
        <w:t xml:space="preserve">-й степени из действительного числа. Функции </w:t>
      </w:r>
      <w:r w:rsidRPr="007638FC">
        <w:rPr>
          <w:rFonts w:ascii="Times New Roman" w:hAnsi="Times New Roman" w:cs="Times New Roman"/>
          <w:position w:val="-10"/>
          <w:sz w:val="24"/>
          <w:szCs w:val="24"/>
        </w:rPr>
        <w:object w:dxaOrig="7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18.75pt" o:ole="" fillcolor="window">
            <v:imagedata r:id="rId6" o:title=""/>
          </v:shape>
          <o:OLEObject Type="Embed" ProgID="Equation.3" ShapeID="_x0000_i1025" DrawAspect="Content" ObjectID="_1566847089" r:id="rId7"/>
        </w:object>
      </w:r>
      <w:r w:rsidRPr="007638FC">
        <w:rPr>
          <w:rFonts w:ascii="Times New Roman" w:hAnsi="Times New Roman" w:cs="Times New Roman"/>
          <w:sz w:val="24"/>
          <w:szCs w:val="24"/>
        </w:rPr>
        <w:t xml:space="preserve">,  их свойства и графики. Свойства   корня </w:t>
      </w:r>
      <w:r w:rsidRPr="007638F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638FC">
        <w:rPr>
          <w:rFonts w:ascii="Times New Roman" w:hAnsi="Times New Roman" w:cs="Times New Roman"/>
          <w:sz w:val="24"/>
          <w:szCs w:val="24"/>
        </w:rPr>
        <w:t xml:space="preserve">-й степени. Преобразование выражений, содержащих радикалы. Обобщение понятия о показателе степени. Степенные функции, их  свойства и графики (включая  </w:t>
      </w:r>
      <w:r w:rsidRPr="007638FC">
        <w:rPr>
          <w:rFonts w:ascii="Times New Roman" w:hAnsi="Times New Roman" w:cs="Times New Roman"/>
          <w:sz w:val="24"/>
          <w:szCs w:val="24"/>
        </w:rPr>
        <w:lastRenderedPageBreak/>
        <w:t xml:space="preserve">дифференцирование и интегрирование).  Извлечение корней </w:t>
      </w:r>
      <w:r w:rsidRPr="007638F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638FC">
        <w:rPr>
          <w:rFonts w:ascii="Times New Roman" w:hAnsi="Times New Roman" w:cs="Times New Roman"/>
          <w:sz w:val="24"/>
          <w:szCs w:val="24"/>
        </w:rPr>
        <w:t xml:space="preserve">-й степени из комплексных чисел.  </w:t>
      </w:r>
    </w:p>
    <w:p w:rsidR="007638FC" w:rsidRPr="007638FC" w:rsidRDefault="007638FC" w:rsidP="007638FC">
      <w:pPr>
        <w:tabs>
          <w:tab w:val="left" w:pos="10800"/>
        </w:tabs>
        <w:suppressAutoHyphens/>
        <w:autoSpaceDE w:val="0"/>
        <w:autoSpaceDN w:val="0"/>
        <w:adjustRightInd w:val="0"/>
        <w:ind w:right="-56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- Показательная и логарифмическая функции. (29ч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)П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оказательная функция, ее свойства и график. Показательные уравнения и  неравенства. Понятие логарифма. Функция </w:t>
      </w:r>
      <w:r w:rsidRPr="007638FC">
        <w:rPr>
          <w:rFonts w:ascii="Times New Roman" w:hAnsi="Times New Roman" w:cs="Times New Roman"/>
          <w:position w:val="-12"/>
          <w:sz w:val="24"/>
          <w:szCs w:val="24"/>
        </w:rPr>
        <w:object w:dxaOrig="980" w:dyaOrig="360">
          <v:shape id="_x0000_i1026" type="#_x0000_t75" style="width:48.75pt;height:18.75pt" o:ole="" fillcolor="window">
            <v:imagedata r:id="rId8" o:title=""/>
          </v:shape>
          <o:OLEObject Type="Embed" ProgID="Equation.3" ShapeID="_x0000_i1026" DrawAspect="Content" ObjectID="_1566847090" r:id="rId9"/>
        </w:object>
      </w:r>
      <w:r w:rsidRPr="007638FC">
        <w:rPr>
          <w:rFonts w:ascii="Times New Roman" w:hAnsi="Times New Roman" w:cs="Times New Roman"/>
          <w:sz w:val="24"/>
          <w:szCs w:val="24"/>
        </w:rPr>
        <w:t xml:space="preserve">, ее свойства и график. Свойства логарифмов. Логарифмические уравнения и неравенства. Дифференцирование показательной и логарифмической функций.      </w:t>
      </w:r>
    </w:p>
    <w:p w:rsidR="007638FC" w:rsidRPr="007638FC" w:rsidRDefault="007638FC" w:rsidP="007638FC">
      <w:pPr>
        <w:tabs>
          <w:tab w:val="left" w:pos="10800"/>
        </w:tabs>
        <w:ind w:right="-56"/>
        <w:jc w:val="both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Первообразная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 и </w:t>
      </w:r>
      <w:r w:rsidRPr="007638FC">
        <w:rPr>
          <w:rFonts w:ascii="Times New Roman" w:hAnsi="Times New Roman" w:cs="Times New Roman"/>
          <w:bCs/>
          <w:sz w:val="24"/>
          <w:szCs w:val="24"/>
        </w:rPr>
        <w:t xml:space="preserve">интеграл.(9ч) </w:t>
      </w:r>
      <w:r w:rsidRPr="007638FC">
        <w:rPr>
          <w:rFonts w:ascii="Times New Roman" w:hAnsi="Times New Roman" w:cs="Times New Roman"/>
          <w:sz w:val="24"/>
          <w:szCs w:val="24"/>
        </w:rPr>
        <w:t>Первообразная и неопределенный интеграл. Определенный интеграл, его вычисление и свойства. Вычисление площадей плоских фигур. Примеры применения интеграла в физике.</w:t>
      </w:r>
    </w:p>
    <w:p w:rsidR="007638FC" w:rsidRPr="007638FC" w:rsidRDefault="007638FC" w:rsidP="007638FC">
      <w:pPr>
        <w:tabs>
          <w:tab w:val="left" w:pos="70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638FC">
        <w:rPr>
          <w:rFonts w:ascii="Times New Roman" w:hAnsi="Times New Roman" w:cs="Times New Roman"/>
          <w:bCs/>
          <w:sz w:val="24"/>
          <w:szCs w:val="24"/>
        </w:rPr>
        <w:t xml:space="preserve">Элементы комбинаторики, статистики и теории вероятностей.(15ч) </w:t>
      </w:r>
      <w:r w:rsidRPr="007638FC">
        <w:rPr>
          <w:rFonts w:ascii="Times New Roman" w:hAnsi="Times New Roman" w:cs="Times New Roman"/>
          <w:sz w:val="24"/>
          <w:szCs w:val="24"/>
        </w:rPr>
        <w:t>Табличное и графическое представление данных. Числовые характеристики рядов данных. 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Формула бинома Ньютона. Свойства биномиальных коэффициентов. Треугольник Паскаля. Элементарные и сложные события. Рассмотрение случаев и вероятность суммы несовместных событий, вероятность противоположного события. Понятие о независимости событий. Вероятность и статистическая частота наступления события.</w:t>
      </w:r>
    </w:p>
    <w:p w:rsidR="007638FC" w:rsidRPr="007638FC" w:rsidRDefault="007638FC" w:rsidP="007638FC">
      <w:pPr>
        <w:pStyle w:val="4"/>
        <w:tabs>
          <w:tab w:val="left" w:pos="10800"/>
        </w:tabs>
        <w:ind w:right="-56"/>
        <w:jc w:val="both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</w:pPr>
      <w:r w:rsidRPr="007638FC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Уравнения и неравенства. Системы уравнений и неравенств.(17ч) Равносильность уравнений. Общие методы решения уравнений.  Уравнения с модулями. Иррациональные уравнения. Доказательство неравенств. Решение рациональных неравенств с одной переменной. Неравенства </w:t>
      </w:r>
      <w:r w:rsidRPr="007638FC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с модулями. Иррациональные неравенства. Уравнения и неравенства с двумя переменными. </w:t>
      </w:r>
      <w:proofErr w:type="spellStart"/>
      <w:r w:rsidRPr="007638FC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Диофантовы</w:t>
      </w:r>
      <w:proofErr w:type="spellEnd"/>
      <w:r w:rsidRPr="007638FC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уравнения. Системы уравнений. Уравнения и неравенства с параметрами.</w:t>
      </w:r>
    </w:p>
    <w:p w:rsidR="007638FC" w:rsidRPr="007638FC" w:rsidRDefault="007638FC" w:rsidP="007638FC">
      <w:pPr>
        <w:pStyle w:val="4"/>
        <w:tabs>
          <w:tab w:val="left" w:pos="10800"/>
        </w:tabs>
        <w:ind w:right="-56"/>
        <w:jc w:val="both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</w:pPr>
      <w:r w:rsidRPr="007638FC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- Повторение.(29ч)</w:t>
      </w:r>
      <w:r w:rsidRPr="007638FC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Числовые функции. Преобразования тригонометрических выражений. Производная. </w:t>
      </w:r>
      <w:proofErr w:type="gramStart"/>
      <w:r w:rsidRPr="007638FC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Первообразная</w:t>
      </w:r>
      <w:proofErr w:type="gramEnd"/>
      <w:r w:rsidRPr="007638FC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и интеграл. Показательные и логарифмические уравнения и неравенства.</w:t>
      </w:r>
    </w:p>
    <w:p w:rsidR="007638FC" w:rsidRPr="007638FC" w:rsidRDefault="007638FC" w:rsidP="007638FC">
      <w:pPr>
        <w:pStyle w:val="4"/>
        <w:tabs>
          <w:tab w:val="left" w:pos="10800"/>
        </w:tabs>
        <w:ind w:right="-56"/>
        <w:jc w:val="both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</w:pPr>
    </w:p>
    <w:p w:rsidR="007638FC" w:rsidRPr="007638FC" w:rsidRDefault="007638FC" w:rsidP="007638FC">
      <w:pPr>
        <w:pStyle w:val="4"/>
        <w:tabs>
          <w:tab w:val="left" w:pos="10800"/>
        </w:tabs>
        <w:ind w:right="-56"/>
        <w:jc w:val="both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</w:pPr>
      <w:r w:rsidRPr="007638FC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Геометрия.</w:t>
      </w:r>
      <w:r w:rsidRPr="007638FC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ab/>
      </w:r>
    </w:p>
    <w:p w:rsidR="007638FC" w:rsidRPr="007638FC" w:rsidRDefault="007638FC" w:rsidP="007638FC">
      <w:pPr>
        <w:pStyle w:val="ab"/>
        <w:widowControl w:val="0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- Координаты и векторы.(17ч) Понятие вектора. Сложение и вычитание векторов. Умножение вектора на число. Компланарные векторы. Декартовы координаты в пространстве. Формула расстояния между двумя точками. Уравнения сферы </w:t>
      </w:r>
      <w:r w:rsidRPr="007638FC">
        <w:rPr>
          <w:rFonts w:ascii="Times New Roman" w:hAnsi="Times New Roman" w:cs="Times New Roman"/>
          <w:iCs/>
          <w:sz w:val="24"/>
          <w:szCs w:val="24"/>
        </w:rPr>
        <w:t>и плоскости</w:t>
      </w:r>
      <w:r w:rsidRPr="007638FC">
        <w:rPr>
          <w:rFonts w:ascii="Times New Roman" w:hAnsi="Times New Roman" w:cs="Times New Roman"/>
          <w:sz w:val="24"/>
          <w:szCs w:val="24"/>
        </w:rPr>
        <w:t>. Формула расстояния от точки до плоскости.</w:t>
      </w:r>
    </w:p>
    <w:p w:rsidR="007638FC" w:rsidRPr="007638FC" w:rsidRDefault="007638FC" w:rsidP="007638FC">
      <w:pPr>
        <w:pStyle w:val="ab"/>
        <w:widowControl w:val="0"/>
        <w:rPr>
          <w:rFonts w:ascii="Times New Roman" w:hAnsi="Times New Roman" w:cs="Times New Roman"/>
          <w:iCs/>
          <w:sz w:val="24"/>
          <w:szCs w:val="24"/>
        </w:rPr>
      </w:pPr>
      <w:r w:rsidRPr="007638FC">
        <w:rPr>
          <w:rFonts w:ascii="Times New Roman" w:hAnsi="Times New Roman" w:cs="Times New Roman"/>
          <w:iCs/>
          <w:sz w:val="24"/>
          <w:szCs w:val="24"/>
        </w:rPr>
        <w:t xml:space="preserve">Векторы. Угол между векторами. Координаты вектора. Скалярное произведение векторов. Длина вектора в координатах, угол между векторами в координатах. Коллинеарные векторы, </w:t>
      </w:r>
      <w:proofErr w:type="spellStart"/>
      <w:r w:rsidRPr="007638FC">
        <w:rPr>
          <w:rFonts w:ascii="Times New Roman" w:hAnsi="Times New Roman" w:cs="Times New Roman"/>
          <w:iCs/>
          <w:sz w:val="24"/>
          <w:szCs w:val="24"/>
        </w:rPr>
        <w:t>колллинеарность</w:t>
      </w:r>
      <w:proofErr w:type="spellEnd"/>
      <w:r w:rsidRPr="007638FC">
        <w:rPr>
          <w:rFonts w:ascii="Times New Roman" w:hAnsi="Times New Roman" w:cs="Times New Roman"/>
          <w:iCs/>
          <w:sz w:val="24"/>
          <w:szCs w:val="24"/>
        </w:rPr>
        <w:t xml:space="preserve"> векторов в координатах. </w:t>
      </w:r>
    </w:p>
    <w:p w:rsidR="007638FC" w:rsidRPr="007638FC" w:rsidRDefault="007638FC" w:rsidP="007638FC">
      <w:pPr>
        <w:pStyle w:val="ab"/>
        <w:widowControl w:val="0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- Тела и поверхности вращения. (16ч</w:t>
      </w:r>
      <w:proofErr w:type="gramStart"/>
      <w:r w:rsidRPr="007638FC">
        <w:rPr>
          <w:rFonts w:ascii="Times New Roman" w:hAnsi="Times New Roman" w:cs="Times New Roman"/>
          <w:sz w:val="24"/>
          <w:szCs w:val="24"/>
        </w:rPr>
        <w:t>)Ц</w:t>
      </w:r>
      <w:proofErr w:type="gramEnd"/>
      <w:r w:rsidRPr="007638FC">
        <w:rPr>
          <w:rFonts w:ascii="Times New Roman" w:hAnsi="Times New Roman" w:cs="Times New Roman"/>
          <w:sz w:val="24"/>
          <w:szCs w:val="24"/>
        </w:rPr>
        <w:t xml:space="preserve">илиндр и конус. Усеченный конус. Основание, высота, боковая поверхность, образующая, развертка. </w:t>
      </w:r>
      <w:r w:rsidRPr="007638FC">
        <w:rPr>
          <w:rFonts w:ascii="Times New Roman" w:hAnsi="Times New Roman" w:cs="Times New Roman"/>
          <w:iCs/>
          <w:sz w:val="24"/>
          <w:szCs w:val="24"/>
        </w:rPr>
        <w:t>Осевые сечения и сечения параллельные основанию.</w:t>
      </w:r>
      <w:r w:rsidRPr="007638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38FC" w:rsidRPr="007638FC" w:rsidRDefault="007638FC" w:rsidP="007638FC">
      <w:pPr>
        <w:pStyle w:val="ab"/>
        <w:widowControl w:val="0"/>
        <w:rPr>
          <w:rFonts w:ascii="Times New Roman" w:hAnsi="Times New Roman" w:cs="Times New Roman"/>
          <w:iCs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 xml:space="preserve">Шар и сфера, их сечения, </w:t>
      </w:r>
      <w:r w:rsidRPr="007638FC">
        <w:rPr>
          <w:rFonts w:ascii="Times New Roman" w:hAnsi="Times New Roman" w:cs="Times New Roman"/>
          <w:iCs/>
          <w:sz w:val="24"/>
          <w:szCs w:val="24"/>
        </w:rPr>
        <w:t xml:space="preserve">касательная плоскость к сфере. </w:t>
      </w:r>
    </w:p>
    <w:p w:rsidR="007638FC" w:rsidRPr="007638FC" w:rsidRDefault="007638FC" w:rsidP="007638FC">
      <w:pPr>
        <w:pStyle w:val="ab"/>
        <w:widowControl w:val="0"/>
        <w:rPr>
          <w:rFonts w:ascii="Times New Roman" w:hAnsi="Times New Roman" w:cs="Times New Roman"/>
          <w:iCs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lastRenderedPageBreak/>
        <w:t xml:space="preserve">- Объемы тел и площади их поверхностей. (17ч) </w:t>
      </w:r>
      <w:r w:rsidRPr="007638FC">
        <w:rPr>
          <w:rFonts w:ascii="Times New Roman" w:hAnsi="Times New Roman" w:cs="Times New Roman"/>
          <w:iCs/>
          <w:sz w:val="24"/>
          <w:szCs w:val="24"/>
        </w:rPr>
        <w:t>Понятие об объеме тела.</w:t>
      </w:r>
      <w:r w:rsidRPr="007638FC">
        <w:rPr>
          <w:rFonts w:ascii="Times New Roman" w:hAnsi="Times New Roman" w:cs="Times New Roman"/>
          <w:sz w:val="24"/>
          <w:szCs w:val="24"/>
        </w:rPr>
        <w:t xml:space="preserve"> </w:t>
      </w:r>
      <w:r w:rsidRPr="007638FC">
        <w:rPr>
          <w:rFonts w:ascii="Times New Roman" w:hAnsi="Times New Roman" w:cs="Times New Roman"/>
          <w:iCs/>
          <w:sz w:val="24"/>
          <w:szCs w:val="24"/>
        </w:rPr>
        <w:t>Отношение объемов подобных тел.</w:t>
      </w:r>
    </w:p>
    <w:p w:rsidR="007638FC" w:rsidRPr="007638FC" w:rsidRDefault="007638FC" w:rsidP="007638FC">
      <w:pPr>
        <w:pStyle w:val="ab"/>
        <w:widowControl w:val="0"/>
        <w:rPr>
          <w:rFonts w:ascii="Times New Roman" w:hAnsi="Times New Roman" w:cs="Times New Roman"/>
          <w:sz w:val="24"/>
          <w:szCs w:val="24"/>
        </w:rPr>
      </w:pPr>
      <w:r w:rsidRPr="007638FC">
        <w:rPr>
          <w:rFonts w:ascii="Times New Roman" w:hAnsi="Times New Roman" w:cs="Times New Roman"/>
          <w:sz w:val="24"/>
          <w:szCs w:val="24"/>
        </w:rPr>
        <w:t>Формулы объема куба, прямоугольного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</w:p>
    <w:p w:rsidR="007638FC" w:rsidRPr="007638FC" w:rsidRDefault="007638FC" w:rsidP="007638FC">
      <w:pPr>
        <w:ind w:right="-2"/>
        <w:jc w:val="both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38FC" w:rsidRPr="007638FC" w:rsidRDefault="007638FC" w:rsidP="007638FC">
      <w:pPr>
        <w:pStyle w:val="a4"/>
        <w:shd w:val="clear" w:color="auto" w:fill="FFFFFF"/>
        <w:spacing w:before="283" w:line="274" w:lineRule="exact"/>
        <w:ind w:left="927"/>
        <w:rPr>
          <w:rFonts w:ascii="Times New Roman" w:hAnsi="Times New Roman" w:cs="Times New Roman"/>
          <w:sz w:val="24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 w:val="24"/>
          <w:szCs w:val="24"/>
        </w:rPr>
      </w:pPr>
    </w:p>
    <w:p w:rsidR="00797A6C" w:rsidRPr="00E46493" w:rsidRDefault="00797A6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E46493" w:rsidRDefault="007638FC">
      <w:pPr>
        <w:rPr>
          <w:rFonts w:ascii="Times New Roman" w:hAnsi="Times New Roman" w:cs="Times New Roman"/>
        </w:rPr>
      </w:pPr>
    </w:p>
    <w:p w:rsidR="007638FC" w:rsidRPr="007638FC" w:rsidRDefault="007638FC" w:rsidP="007638FC">
      <w:pPr>
        <w:pStyle w:val="1"/>
        <w:rPr>
          <w:rFonts w:ascii="Times New Roman" w:hAnsi="Times New Roman" w:cs="Times New Roman"/>
          <w:b w:val="0"/>
          <w:color w:val="auto"/>
          <w:szCs w:val="24"/>
        </w:rPr>
      </w:pPr>
      <w:r w:rsidRPr="007638FC">
        <w:rPr>
          <w:rFonts w:ascii="Times New Roman" w:hAnsi="Times New Roman" w:cs="Times New Roman"/>
          <w:b w:val="0"/>
          <w:color w:val="auto"/>
          <w:szCs w:val="24"/>
        </w:rPr>
        <w:lastRenderedPageBreak/>
        <w:t>Тематическое планирование изучения курса МАТЕМАТИКИ 11 класса</w:t>
      </w:r>
    </w:p>
    <w:p w:rsidR="007638FC" w:rsidRPr="007638FC" w:rsidRDefault="007638FC" w:rsidP="007638FC">
      <w:pPr>
        <w:pStyle w:val="1"/>
        <w:rPr>
          <w:rFonts w:ascii="Times New Roman" w:hAnsi="Times New Roman" w:cs="Times New Roman"/>
          <w:b w:val="0"/>
          <w:color w:val="auto"/>
          <w:szCs w:val="24"/>
        </w:rPr>
      </w:pPr>
      <w:r w:rsidRPr="007638FC">
        <w:rPr>
          <w:rFonts w:ascii="Times New Roman" w:hAnsi="Times New Roman" w:cs="Times New Roman"/>
          <w:b w:val="0"/>
          <w:color w:val="auto"/>
          <w:szCs w:val="24"/>
        </w:rPr>
        <w:t>(170 часов)</w:t>
      </w:r>
    </w:p>
    <w:p w:rsidR="007638FC" w:rsidRPr="007638FC" w:rsidRDefault="007638FC" w:rsidP="007638FC">
      <w:pPr>
        <w:rPr>
          <w:rFonts w:ascii="Times New Roman" w:hAnsi="Times New Roman" w:cs="Times New Roman"/>
          <w:szCs w:val="24"/>
        </w:rPr>
      </w:pPr>
    </w:p>
    <w:p w:rsidR="007638FC" w:rsidRPr="007638FC" w:rsidRDefault="007638FC" w:rsidP="007638FC">
      <w:pPr>
        <w:rPr>
          <w:rFonts w:ascii="Times New Roman" w:hAnsi="Times New Roman" w:cs="Times New Roman"/>
          <w:szCs w:val="24"/>
        </w:rPr>
      </w:pPr>
    </w:p>
    <w:tbl>
      <w:tblPr>
        <w:tblW w:w="850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7"/>
        <w:gridCol w:w="2410"/>
        <w:gridCol w:w="1277"/>
        <w:gridCol w:w="1277"/>
        <w:gridCol w:w="1277"/>
        <w:gridCol w:w="1277"/>
      </w:tblGrid>
      <w:tr w:rsidR="007638FC" w:rsidRPr="007638FC" w:rsidTr="00081D2E">
        <w:trPr>
          <w:trHeight w:val="461"/>
        </w:trPr>
        <w:tc>
          <w:tcPr>
            <w:tcW w:w="987" w:type="dxa"/>
            <w:vMerge w:val="restart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№ урока</w:t>
            </w:r>
          </w:p>
        </w:tc>
        <w:tc>
          <w:tcPr>
            <w:tcW w:w="2410" w:type="dxa"/>
            <w:vMerge w:val="restart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Содержание изучаемого материала</w:t>
            </w:r>
          </w:p>
        </w:tc>
        <w:tc>
          <w:tcPr>
            <w:tcW w:w="1277" w:type="dxa"/>
            <w:vMerge w:val="restart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Количество часов </w:t>
            </w:r>
          </w:p>
        </w:tc>
        <w:tc>
          <w:tcPr>
            <w:tcW w:w="1277" w:type="dxa"/>
            <w:vMerge w:val="restart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Формы 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контроля</w:t>
            </w:r>
          </w:p>
        </w:tc>
        <w:tc>
          <w:tcPr>
            <w:tcW w:w="2554" w:type="dxa"/>
            <w:gridSpan w:val="2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Дата</w:t>
            </w:r>
          </w:p>
        </w:tc>
      </w:tr>
      <w:tr w:rsidR="007638FC" w:rsidRPr="007638FC" w:rsidTr="00081D2E">
        <w:trPr>
          <w:trHeight w:val="460"/>
        </w:trPr>
        <w:tc>
          <w:tcPr>
            <w:tcW w:w="987" w:type="dxa"/>
            <w:vMerge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План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Факт</w:t>
            </w: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Повторение курса 10 класса (6 ч.)</w:t>
            </w: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 xml:space="preserve">Тригонометрические функции, их свойства и графики 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>Преобразование тригонометрических выражений Тригонометрические уравнения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1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>Производная, ее применение для исследования функции на монотонность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МД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0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>Производная, ее применение для исследования функции на монотонность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Style w:val="a6"/>
                <w:rFonts w:ascii="Times New Roman" w:hAnsi="Times New Roman" w:cs="Times New Roman"/>
                <w:b w:val="0"/>
                <w:szCs w:val="24"/>
              </w:rPr>
              <w:t xml:space="preserve">Параллельность и перпендикулярность </w:t>
            </w:r>
            <w:proofErr w:type="gramStart"/>
            <w:r w:rsidRPr="007638FC">
              <w:rPr>
                <w:rStyle w:val="a6"/>
                <w:rFonts w:ascii="Times New Roman" w:hAnsi="Times New Roman" w:cs="Times New Roman"/>
                <w:b w:val="0"/>
                <w:szCs w:val="24"/>
              </w:rPr>
              <w:t>прямых</w:t>
            </w:r>
            <w:proofErr w:type="gramEnd"/>
            <w:r w:rsidRPr="007638FC">
              <w:rPr>
                <w:rStyle w:val="a6"/>
                <w:rFonts w:ascii="Times New Roman" w:hAnsi="Times New Roman" w:cs="Times New Roman"/>
                <w:b w:val="0"/>
                <w:szCs w:val="24"/>
              </w:rPr>
              <w:t xml:space="preserve"> в пространстве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Вводный контроль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8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8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МТ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Степени и корни. Степенные функции  (15 ч)</w:t>
            </w:r>
          </w:p>
        </w:tc>
      </w:tr>
      <w:tr w:rsidR="007638FC" w:rsidRPr="007638FC" w:rsidTr="00081D2E">
        <w:trPr>
          <w:trHeight w:val="511"/>
        </w:trPr>
        <w:tc>
          <w:tcPr>
            <w:tcW w:w="98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     </w:t>
            </w: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7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Понятие корня </w:t>
            </w: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n</w:t>
            </w:r>
            <w:r w:rsidRPr="007638FC">
              <w:rPr>
                <w:rFonts w:ascii="Times New Roman" w:hAnsi="Times New Roman" w:cs="Times New Roman"/>
                <w:szCs w:val="24"/>
              </w:rPr>
              <w:t>-й степени из действительного числа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0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Понятие корня </w:t>
            </w: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n</w:t>
            </w:r>
            <w:r w:rsidRPr="007638FC">
              <w:rPr>
                <w:rFonts w:ascii="Times New Roman" w:hAnsi="Times New Roman" w:cs="Times New Roman"/>
                <w:szCs w:val="24"/>
              </w:rPr>
              <w:t>-й степени из действительного числа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27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Функции </w:t>
            </w:r>
            <w:r w:rsidRPr="007638FC">
              <w:rPr>
                <w:rFonts w:ascii="Times New Roman" w:hAnsi="Times New Roman" w:cs="Times New Roman"/>
                <w:spacing w:val="24"/>
                <w:szCs w:val="24"/>
              </w:rPr>
              <w:t>у</w:t>
            </w:r>
            <w:r w:rsidRPr="007638FC">
              <w:rPr>
                <w:rFonts w:ascii="Times New Roman" w:hAnsi="Times New Roman" w:cs="Times New Roman"/>
                <w:spacing w:val="42"/>
                <w:szCs w:val="24"/>
              </w:rPr>
              <w:t>=</w:t>
            </w:r>
            <w:r w:rsidRPr="007638FC">
              <w:rPr>
                <w:rFonts w:ascii="Times New Roman" w:hAnsi="Times New Roman" w:cs="Times New Roman"/>
                <w:spacing w:val="24"/>
                <w:szCs w:val="24"/>
                <w:vertAlign w:val="superscript"/>
                <w:lang w:val="en-US"/>
              </w:rPr>
              <w:t>n</w:t>
            </w:r>
            <w:r w:rsidRPr="007638FC">
              <w:rPr>
                <w:rFonts w:ascii="Times New Roman" w:hAnsi="Times New Roman" w:cs="Times New Roman"/>
                <w:spacing w:val="24"/>
                <w:position w:val="-8"/>
                <w:szCs w:val="24"/>
                <w:lang w:val="en-US"/>
              </w:rPr>
              <w:object w:dxaOrig="380" w:dyaOrig="360">
                <v:shape id="_x0000_i1027" type="#_x0000_t75" style="width:18.75pt;height:18pt" o:ole="">
                  <v:imagedata r:id="rId10" o:title=""/>
                </v:shape>
                <o:OLEObject Type="Embed" ProgID="Equation.3" ShapeID="_x0000_i1027" DrawAspect="Content" ObjectID="_1566847091" r:id="rId11"/>
              </w:object>
            </w:r>
            <w:r w:rsidRPr="007638FC">
              <w:rPr>
                <w:rFonts w:ascii="Times New Roman" w:hAnsi="Times New Roman" w:cs="Times New Roman"/>
                <w:spacing w:val="24"/>
                <w:szCs w:val="24"/>
              </w:rPr>
              <w:t xml:space="preserve">, </w:t>
            </w:r>
            <w:r w:rsidRPr="007638FC">
              <w:rPr>
                <w:rFonts w:ascii="Times New Roman" w:hAnsi="Times New Roman" w:cs="Times New Roman"/>
                <w:szCs w:val="24"/>
              </w:rPr>
              <w:t>их свойства и графики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2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10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Функции </w:t>
            </w:r>
            <w:r w:rsidRPr="007638FC">
              <w:rPr>
                <w:rFonts w:ascii="Times New Roman" w:hAnsi="Times New Roman" w:cs="Times New Roman"/>
                <w:spacing w:val="24"/>
                <w:szCs w:val="24"/>
              </w:rPr>
              <w:t>у</w:t>
            </w:r>
            <w:r w:rsidRPr="007638FC">
              <w:rPr>
                <w:rFonts w:ascii="Times New Roman" w:hAnsi="Times New Roman" w:cs="Times New Roman"/>
                <w:spacing w:val="42"/>
                <w:szCs w:val="24"/>
              </w:rPr>
              <w:t>=</w:t>
            </w:r>
            <w:r w:rsidRPr="007638FC">
              <w:rPr>
                <w:rFonts w:ascii="Times New Roman" w:hAnsi="Times New Roman" w:cs="Times New Roman"/>
                <w:spacing w:val="24"/>
                <w:szCs w:val="24"/>
                <w:vertAlign w:val="superscript"/>
                <w:lang w:val="en-US"/>
              </w:rPr>
              <w:t>n</w:t>
            </w:r>
            <w:r w:rsidRPr="007638FC">
              <w:rPr>
                <w:rFonts w:ascii="Times New Roman" w:hAnsi="Times New Roman" w:cs="Times New Roman"/>
                <w:spacing w:val="24"/>
                <w:position w:val="-8"/>
                <w:szCs w:val="24"/>
                <w:lang w:val="en-US"/>
              </w:rPr>
              <w:object w:dxaOrig="380" w:dyaOrig="360">
                <v:shape id="_x0000_i1028" type="#_x0000_t75" style="width:18.75pt;height:18pt" o:ole="">
                  <v:imagedata r:id="rId10" o:title=""/>
                </v:shape>
                <o:OLEObject Type="Embed" ProgID="Equation.3" ShapeID="_x0000_i1028" DrawAspect="Content" ObjectID="_1566847092" r:id="rId12"/>
              </w:object>
            </w:r>
            <w:r w:rsidRPr="007638FC">
              <w:rPr>
                <w:rFonts w:ascii="Times New Roman" w:hAnsi="Times New Roman" w:cs="Times New Roman"/>
                <w:spacing w:val="24"/>
                <w:szCs w:val="24"/>
              </w:rPr>
              <w:t xml:space="preserve">, </w:t>
            </w:r>
            <w:r w:rsidRPr="007638FC">
              <w:rPr>
                <w:rFonts w:ascii="Times New Roman" w:hAnsi="Times New Roman" w:cs="Times New Roman"/>
                <w:szCs w:val="24"/>
              </w:rPr>
              <w:t>их свойства и графики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85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11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Свойства корня </w:t>
            </w: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n</w:t>
            </w:r>
            <w:r w:rsidRPr="007638FC">
              <w:rPr>
                <w:rFonts w:ascii="Times New Roman" w:hAnsi="Times New Roman" w:cs="Times New Roman"/>
                <w:szCs w:val="24"/>
              </w:rPr>
              <w:t>-й степени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ВК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85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Свойства корня </w:t>
            </w: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n</w:t>
            </w:r>
            <w:r w:rsidRPr="007638FC">
              <w:rPr>
                <w:rFonts w:ascii="Times New Roman" w:hAnsi="Times New Roman" w:cs="Times New Roman"/>
                <w:szCs w:val="24"/>
              </w:rPr>
              <w:t>-й степени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МТ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8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13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Преобразование выражений содержащих радикалы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Преобразование выражений содержащих радикалы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Преобразование выражений содержащих радикалы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МД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Контрольная работа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 № 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77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17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Обобщение понятия о показателе степени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77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Обобщение понятия о показателе степени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19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Степенные функции, их свойства и графики 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Степенные функции, их свойства и графики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Степенные функции, их свойства и графики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7638FC">
              <w:rPr>
                <w:rFonts w:ascii="Times New Roman" w:hAnsi="Times New Roman" w:cs="Times New Roman"/>
                <w:bCs/>
                <w:szCs w:val="24"/>
              </w:rPr>
              <w:t>Метод координат в пространстве (17 ч.)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7638FC" w:rsidRPr="007638FC" w:rsidTr="00081D2E">
        <w:trPr>
          <w:trHeight w:val="171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lastRenderedPageBreak/>
              <w:t>2</w:t>
            </w:r>
            <w:r w:rsidRPr="007638FC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Координаты точки и координаты вектора. 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Координаты точки и координаты вектора.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Координаты точки и координаты вектора.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МД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Координаты точки и координаты вектора.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Координаты точки и координаты вектора.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27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Координаты точки и координаты вектора.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2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Скалярное произведение векторов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22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29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Скалярное произведение векторов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22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Скалярное произведение векторов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22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31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Скалярное произведение векторов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89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3</w:t>
            </w:r>
            <w:r w:rsidRPr="007638FC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Движения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8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33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Движения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8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34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Движения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МД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8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35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Движения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8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36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Движения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8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Движения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38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bCs/>
                <w:szCs w:val="24"/>
              </w:rPr>
              <w:t>Контрольная работа №2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Показательная и логарифмическая функции  (29 ч)</w:t>
            </w: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39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Показательная функция, ее свойства и график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Показательная функция, ее свойства и </w:t>
            </w: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график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41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Показательная функция, ее свойства и график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4</w:t>
            </w:r>
            <w:r w:rsidRPr="007638FC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Показательные уравнения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43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Показательные уравнения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44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Показательные уравнения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32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4</w:t>
            </w:r>
            <w:r w:rsidRPr="007638FC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Показательные неравен</w:t>
            </w:r>
            <w:r w:rsidRPr="007638FC">
              <w:rPr>
                <w:rFonts w:ascii="Times New Roman" w:hAnsi="Times New Roman" w:cs="Times New Roman"/>
                <w:szCs w:val="24"/>
              </w:rPr>
              <w:softHyphen/>
              <w:t>ства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29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46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Показательные неравен</w:t>
            </w:r>
            <w:r w:rsidRPr="007638FC">
              <w:rPr>
                <w:rFonts w:ascii="Times New Roman" w:hAnsi="Times New Roman" w:cs="Times New Roman"/>
                <w:szCs w:val="24"/>
              </w:rPr>
              <w:softHyphen/>
              <w:t>ства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29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Показательные неравен</w:t>
            </w:r>
            <w:r w:rsidRPr="007638FC">
              <w:rPr>
                <w:rFonts w:ascii="Times New Roman" w:hAnsi="Times New Roman" w:cs="Times New Roman"/>
                <w:szCs w:val="24"/>
              </w:rPr>
              <w:softHyphen/>
              <w:t>ства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МТ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29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48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Показательные неравен</w:t>
            </w:r>
            <w:r w:rsidRPr="007638FC">
              <w:rPr>
                <w:rFonts w:ascii="Times New Roman" w:hAnsi="Times New Roman" w:cs="Times New Roman"/>
                <w:szCs w:val="24"/>
              </w:rPr>
              <w:softHyphen/>
              <w:t>ства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49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Контрольная работа</w:t>
            </w:r>
          </w:p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 № 3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Понятие логарифма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5</w:t>
            </w: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Функция </w:t>
            </w:r>
            <w:r w:rsidRPr="007638FC">
              <w:rPr>
                <w:rFonts w:ascii="Times New Roman" w:hAnsi="Times New Roman" w:cs="Times New Roman"/>
                <w:spacing w:val="38"/>
                <w:szCs w:val="24"/>
                <w:lang w:val="en-US"/>
              </w:rPr>
              <w:t>y</w:t>
            </w:r>
            <w:r w:rsidRPr="007638FC">
              <w:rPr>
                <w:rFonts w:ascii="Times New Roman" w:hAnsi="Times New Roman" w:cs="Times New Roman"/>
                <w:spacing w:val="38"/>
                <w:szCs w:val="24"/>
              </w:rPr>
              <w:t>=</w:t>
            </w:r>
            <w:proofErr w:type="spellStart"/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lo</w:t>
            </w:r>
            <w:r w:rsidRPr="007638FC">
              <w:rPr>
                <w:rFonts w:ascii="Times New Roman" w:hAnsi="Times New Roman" w:cs="Times New Roman"/>
                <w:spacing w:val="24"/>
                <w:szCs w:val="24"/>
                <w:lang w:val="en-US"/>
              </w:rPr>
              <w:t>g</w:t>
            </w:r>
            <w:r w:rsidRPr="007638FC">
              <w:rPr>
                <w:rFonts w:ascii="Times New Roman" w:hAnsi="Times New Roman" w:cs="Times New Roman"/>
                <w:szCs w:val="24"/>
                <w:vertAlign w:val="subscript"/>
                <w:lang w:val="en-US"/>
              </w:rPr>
              <w:t>a</w:t>
            </w: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x</w:t>
            </w:r>
            <w:proofErr w:type="spellEnd"/>
            <w:r w:rsidRPr="007638FC">
              <w:rPr>
                <w:rFonts w:ascii="Times New Roman" w:hAnsi="Times New Roman" w:cs="Times New Roman"/>
                <w:szCs w:val="24"/>
              </w:rPr>
              <w:t>, ее свойства и график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52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Функция </w:t>
            </w:r>
            <w:r w:rsidRPr="007638FC">
              <w:rPr>
                <w:rFonts w:ascii="Times New Roman" w:hAnsi="Times New Roman" w:cs="Times New Roman"/>
                <w:spacing w:val="38"/>
                <w:szCs w:val="24"/>
                <w:lang w:val="en-US"/>
              </w:rPr>
              <w:t>y</w:t>
            </w:r>
            <w:r w:rsidRPr="007638FC">
              <w:rPr>
                <w:rFonts w:ascii="Times New Roman" w:hAnsi="Times New Roman" w:cs="Times New Roman"/>
                <w:spacing w:val="38"/>
                <w:szCs w:val="24"/>
              </w:rPr>
              <w:t>=</w:t>
            </w:r>
            <w:proofErr w:type="spellStart"/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lo</w:t>
            </w:r>
            <w:r w:rsidRPr="007638FC">
              <w:rPr>
                <w:rFonts w:ascii="Times New Roman" w:hAnsi="Times New Roman" w:cs="Times New Roman"/>
                <w:spacing w:val="24"/>
                <w:szCs w:val="24"/>
                <w:lang w:val="en-US"/>
              </w:rPr>
              <w:t>g</w:t>
            </w:r>
            <w:r w:rsidRPr="007638FC">
              <w:rPr>
                <w:rFonts w:ascii="Times New Roman" w:hAnsi="Times New Roman" w:cs="Times New Roman"/>
                <w:szCs w:val="24"/>
                <w:vertAlign w:val="subscript"/>
                <w:lang w:val="en-US"/>
              </w:rPr>
              <w:t>a</w:t>
            </w: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x</w:t>
            </w:r>
            <w:proofErr w:type="spellEnd"/>
            <w:r w:rsidRPr="007638FC">
              <w:rPr>
                <w:rFonts w:ascii="Times New Roman" w:hAnsi="Times New Roman" w:cs="Times New Roman"/>
                <w:szCs w:val="24"/>
              </w:rPr>
              <w:t>, ее свойства и график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53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Функция </w:t>
            </w:r>
            <w:r w:rsidRPr="007638FC">
              <w:rPr>
                <w:rFonts w:ascii="Times New Roman" w:hAnsi="Times New Roman" w:cs="Times New Roman"/>
                <w:spacing w:val="38"/>
                <w:szCs w:val="24"/>
                <w:lang w:val="en-US"/>
              </w:rPr>
              <w:t>y</w:t>
            </w:r>
            <w:r w:rsidRPr="007638FC">
              <w:rPr>
                <w:rFonts w:ascii="Times New Roman" w:hAnsi="Times New Roman" w:cs="Times New Roman"/>
                <w:spacing w:val="38"/>
                <w:szCs w:val="24"/>
              </w:rPr>
              <w:t>=</w:t>
            </w:r>
            <w:proofErr w:type="spellStart"/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lo</w:t>
            </w:r>
            <w:r w:rsidRPr="007638FC">
              <w:rPr>
                <w:rFonts w:ascii="Times New Roman" w:hAnsi="Times New Roman" w:cs="Times New Roman"/>
                <w:spacing w:val="24"/>
                <w:szCs w:val="24"/>
                <w:lang w:val="en-US"/>
              </w:rPr>
              <w:t>g</w:t>
            </w:r>
            <w:r w:rsidRPr="007638FC">
              <w:rPr>
                <w:rFonts w:ascii="Times New Roman" w:hAnsi="Times New Roman" w:cs="Times New Roman"/>
                <w:szCs w:val="24"/>
                <w:vertAlign w:val="subscript"/>
                <w:lang w:val="en-US"/>
              </w:rPr>
              <w:t>a</w:t>
            </w: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x</w:t>
            </w:r>
            <w:proofErr w:type="spellEnd"/>
            <w:r w:rsidRPr="007638FC">
              <w:rPr>
                <w:rFonts w:ascii="Times New Roman" w:hAnsi="Times New Roman" w:cs="Times New Roman"/>
                <w:szCs w:val="24"/>
              </w:rPr>
              <w:t>, ее свойства и график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6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5</w:t>
            </w:r>
            <w:r w:rsidRPr="007638FC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Свойства логарифмов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9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55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Свойства логарифмов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МД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56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Логарифмические урав</w:t>
            </w:r>
            <w:r w:rsidRPr="007638FC">
              <w:rPr>
                <w:rFonts w:ascii="Times New Roman" w:hAnsi="Times New Roman" w:cs="Times New Roman"/>
                <w:szCs w:val="24"/>
              </w:rPr>
              <w:softHyphen/>
              <w:t>нения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57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Логарифмические урав</w:t>
            </w:r>
            <w:r w:rsidRPr="007638FC">
              <w:rPr>
                <w:rFonts w:ascii="Times New Roman" w:hAnsi="Times New Roman" w:cs="Times New Roman"/>
                <w:szCs w:val="24"/>
              </w:rPr>
              <w:softHyphen/>
              <w:t>нения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58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Логарифмические урав</w:t>
            </w:r>
            <w:r w:rsidRPr="007638FC">
              <w:rPr>
                <w:rFonts w:ascii="Times New Roman" w:hAnsi="Times New Roman" w:cs="Times New Roman"/>
                <w:szCs w:val="24"/>
              </w:rPr>
              <w:softHyphen/>
              <w:t>нения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59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Контрольная работа </w:t>
            </w:r>
          </w:p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№ 4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4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Логарифмические неравенства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61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Логарифмические неравенства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62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Логарифмические неравенства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60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6</w:t>
            </w:r>
            <w:r w:rsidRPr="007638FC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Переход к новому основанию логарифма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9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64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Переход к новому основанию логарифма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1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6</w:t>
            </w:r>
            <w:r w:rsidRPr="007638FC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Дифференцирование показательной и логарифмической функций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0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66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Дифференцирование показательной и логарифмической функций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67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Контрольная работа 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№ 5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7638FC">
              <w:rPr>
                <w:rFonts w:ascii="Times New Roman" w:hAnsi="Times New Roman" w:cs="Times New Roman"/>
                <w:bCs/>
                <w:szCs w:val="24"/>
              </w:rPr>
              <w:t>Цилиндр, конус, шар (16 уроков)</w:t>
            </w:r>
          </w:p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1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68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Цилиндр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51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69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Цилиндр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70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Конус 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5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71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Конус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5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72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Конус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МД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5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73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Конус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6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lastRenderedPageBreak/>
              <w:t>7</w:t>
            </w:r>
            <w:r w:rsidRPr="007638FC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Сфера 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5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Сфера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5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76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Сфера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5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77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Сфера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07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78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задач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0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79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задач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0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80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задач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0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81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задач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03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82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задач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8</w:t>
            </w:r>
            <w:r w:rsidRPr="007638FC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Контрольная работа 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№ 6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Интеграл (9ч)</w:t>
            </w:r>
          </w:p>
        </w:tc>
      </w:tr>
      <w:tr w:rsidR="007638FC" w:rsidRPr="007638FC" w:rsidTr="00081D2E">
        <w:trPr>
          <w:trHeight w:val="194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8</w:t>
            </w:r>
            <w:r w:rsidRPr="007638FC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Первообразная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 xml:space="preserve"> и неопределенный интеграл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92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85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Первообразная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 xml:space="preserve"> и неопределенный интеграл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92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86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Первообразная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 xml:space="preserve"> и неопределенный интеграл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92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87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Первообразная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 xml:space="preserve"> и неопределенный интеграл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МД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65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88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Определенный интеграл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62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89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Определенный интеграл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62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90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Определенный интеграл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62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91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Определенный интеграл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9</w:t>
            </w:r>
            <w:r w:rsidRPr="007638FC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Контрольная работа </w:t>
            </w:r>
          </w:p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№7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        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pacing w:val="-5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5"/>
                <w:szCs w:val="24"/>
              </w:rPr>
              <w:t>Элементы теории вероятностей и математической статистики (15 ч)</w:t>
            </w:r>
          </w:p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9</w:t>
            </w:r>
            <w:r w:rsidRPr="007638FC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bCs/>
                <w:iCs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Статистическая обработка данных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94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Статистическая обработка данных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95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Статистическая обработка данных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96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Простейшие вероятностные задачи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97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Простейшие вероятностные задачи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81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98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Простейшие вероятностные задачи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МТ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26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99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Сочетания и размещения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25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100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Сочетания и размещения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60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101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Формула бинома Ньютона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9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102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Формула бинома Ньютона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32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10</w:t>
            </w:r>
            <w:r w:rsidRPr="007638FC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Случайные события и их вероятности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29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104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Случайные события и их вероятности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29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105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Случайные события и </w:t>
            </w: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их вероятности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29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106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Случайные события и их вероятности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07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5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5"/>
                <w:szCs w:val="24"/>
              </w:rPr>
              <w:t>Контрольная работа №8</w:t>
            </w:r>
          </w:p>
          <w:p w:rsidR="007638FC" w:rsidRPr="007638FC" w:rsidRDefault="007638FC" w:rsidP="00081D2E">
            <w:pPr>
              <w:rPr>
                <w:rFonts w:ascii="Times New Roman" w:hAnsi="Times New Roman" w:cs="Times New Roman"/>
                <w:spacing w:val="-5"/>
                <w:szCs w:val="24"/>
              </w:rPr>
            </w:pPr>
            <w:r w:rsidRPr="007638FC">
              <w:rPr>
                <w:rFonts w:ascii="Times New Roman" w:hAnsi="Times New Roman" w:cs="Times New Roman"/>
                <w:spacing w:val="-5"/>
                <w:szCs w:val="24"/>
              </w:rPr>
              <w:t>«Элементы теории вероятностей и математической статистики»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Объемы тел (17 урока)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85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08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Понятие объема. Объем прямоугольного параллелепипеда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85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109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Понятие объема. Объем прямоугольного параллелепипеда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41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прямой призмы и цилиндра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4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111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прямой призмы и цилиндра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34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112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прямой призмы и цилиндра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наклонной призмы, пирамиды, конуса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114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наклонной призмы, пирамиды, конуса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115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наклонной призмы, пирамиды, конуса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116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наклонной призмы, пирамиды, конуса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117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Объем наклонной призмы, пирамиды, </w:t>
            </w: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конуса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94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lastRenderedPageBreak/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шара и площадь сферы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92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119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шара и площадь сферы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92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шара и площадь сферы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92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121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Объем шара и площадь сферы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МТ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60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задач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9"/>
        </w:trPr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123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задач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2410" w:type="dxa"/>
            <w:vAlign w:val="center"/>
          </w:tcPr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Контрольная работа</w:t>
            </w:r>
          </w:p>
          <w:p w:rsidR="007638FC" w:rsidRPr="007638FC" w:rsidRDefault="007638FC" w:rsidP="00081D2E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 № 9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Уравнения и неравенства. Системы уравнений и неравенств (17 ч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 xml:space="preserve"> )</w:t>
            </w:r>
            <w:proofErr w:type="gramEnd"/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60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12</w:t>
            </w:r>
            <w:r w:rsidRPr="007638FC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Равносильность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259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126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Равносильность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27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Общие методы решения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128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Общие методы решения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129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Общие методы решения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неравенств с одной переменной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131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неравенств с одной переменной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132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Решение неравенств с одной переменной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МТ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33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Уравнения и неравенства с двумя переменными. Системы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134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Уравнения и неравенства с двумя переменными. Системы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ФО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135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Уравнения и неравенства с двумя переменными. Системы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136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Уравнения и неравенства с двумя переменными. Системы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54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137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Уравнения и неравенства с двумя переменными. Системы уравнений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СР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38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Задачи с параметрами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139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Задачи с параметрами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rPr>
          <w:trHeight w:val="173"/>
        </w:trPr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140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Задачи с параметрами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  <w:lang w:val="en-US"/>
              </w:rPr>
              <w:t>1</w:t>
            </w:r>
            <w:r w:rsidRPr="007638FC"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Контрольная р. № 10 </w:t>
            </w:r>
          </w:p>
          <w:p w:rsidR="007638FC" w:rsidRPr="007638FC" w:rsidRDefault="007638FC" w:rsidP="00081D2E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КР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8505" w:type="dxa"/>
            <w:gridSpan w:val="6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Заключительное повторение курса алгебры и начал анализа, геометрии. 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аттестации (29 часов)</w:t>
            </w:r>
          </w:p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142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решение текстовых задач)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143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решение текстовых задач)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144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 xml:space="preserve">решение </w:t>
            </w: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текстовых задач)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145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решение графических задач)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146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решение графических задач)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147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решение логарифмических и показательных уравнений)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148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решение логарифмических и показательных уравнений)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149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решение логарифмических и показательных уравнений)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решение логарифмических и показательных уравнений)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151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 xml:space="preserve">решение логарифмических и </w:t>
            </w: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показательных уравнений)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152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решение логарифмических и показательных уравнений)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153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аттестации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планиметрия)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планиметрия)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планиметрия)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стереометрия)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158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стереометрия)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159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стереометрия)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160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стереометрия)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161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производная и ее график)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162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производная и ее график)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163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производная и ее график)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164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производная и ее график)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165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тригонометрия)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166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тригонометрия)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167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Подготовка выпускников к итоговой 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задания повышенной трудности)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168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 xml:space="preserve">Подготовка выпускников к итоговой </w:t>
            </w: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аттестаци</w:t>
            </w: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Pr="007638FC">
              <w:rPr>
                <w:rFonts w:ascii="Times New Roman" w:hAnsi="Times New Roman" w:cs="Times New Roman"/>
                <w:szCs w:val="24"/>
              </w:rPr>
              <w:t>задания повышенной трудности)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lastRenderedPageBreak/>
              <w:t>169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Резервный урок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638FC" w:rsidRPr="007638FC" w:rsidTr="00081D2E">
        <w:tc>
          <w:tcPr>
            <w:tcW w:w="98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170</w:t>
            </w:r>
          </w:p>
        </w:tc>
        <w:tc>
          <w:tcPr>
            <w:tcW w:w="2410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Резервный урок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638F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7638FC">
              <w:rPr>
                <w:rFonts w:ascii="Times New Roman" w:hAnsi="Times New Roman" w:cs="Times New Roman"/>
                <w:szCs w:val="24"/>
              </w:rPr>
              <w:t>ПР</w:t>
            </w:r>
            <w:proofErr w:type="gramEnd"/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7638FC" w:rsidRPr="007638FC" w:rsidRDefault="007638FC" w:rsidP="00081D2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7638FC" w:rsidRPr="007638FC" w:rsidRDefault="007638FC">
      <w:pPr>
        <w:rPr>
          <w:rFonts w:ascii="Times New Roman" w:hAnsi="Times New Roman" w:cs="Times New Roman"/>
          <w:lang w:val="en-US"/>
        </w:rPr>
      </w:pPr>
    </w:p>
    <w:sectPr w:rsidR="007638FC" w:rsidRPr="00763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0094D"/>
    <w:multiLevelType w:val="hybridMultilevel"/>
    <w:tmpl w:val="EDD6AC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CA412E8"/>
    <w:multiLevelType w:val="hybridMultilevel"/>
    <w:tmpl w:val="EDCA23D4"/>
    <w:lvl w:ilvl="0" w:tplc="0419000D">
      <w:start w:val="1"/>
      <w:numFmt w:val="bullet"/>
      <w:lvlText w:val="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12591B46"/>
    <w:multiLevelType w:val="hybridMultilevel"/>
    <w:tmpl w:val="A33CB59C"/>
    <w:lvl w:ilvl="0" w:tplc="2DDA55F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2BACADD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32EEEF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E02C794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B28F1B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A5C05B8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4CD8669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33465D8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3070802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D263595"/>
    <w:multiLevelType w:val="hybridMultilevel"/>
    <w:tmpl w:val="C2D05B7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325774B1"/>
    <w:multiLevelType w:val="multilevel"/>
    <w:tmpl w:val="06427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E56519"/>
    <w:multiLevelType w:val="multilevel"/>
    <w:tmpl w:val="970E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D81029"/>
    <w:multiLevelType w:val="hybridMultilevel"/>
    <w:tmpl w:val="3574086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BE965D7"/>
    <w:multiLevelType w:val="hybridMultilevel"/>
    <w:tmpl w:val="47E6A65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4917D05"/>
    <w:multiLevelType w:val="hybridMultilevel"/>
    <w:tmpl w:val="E70A2EC0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57355AEA"/>
    <w:multiLevelType w:val="hybridMultilevel"/>
    <w:tmpl w:val="D9D8E6EC"/>
    <w:lvl w:ilvl="0" w:tplc="ADFACDD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4F26D518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8CECDD8E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49C0B394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C4F8F01E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6C7AF448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26C8460C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8E12C280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602CF72C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0">
    <w:nsid w:val="675B5BC7"/>
    <w:multiLevelType w:val="hybridMultilevel"/>
    <w:tmpl w:val="0DF4B688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8"/>
  </w:num>
  <w:num w:numId="5">
    <w:abstractNumId w:val="10"/>
  </w:num>
  <w:num w:numId="6">
    <w:abstractNumId w:val="2"/>
  </w:num>
  <w:num w:numId="7">
    <w:abstractNumId w:val="9"/>
  </w:num>
  <w:num w:numId="8">
    <w:abstractNumId w:val="7"/>
  </w:num>
  <w:num w:numId="9">
    <w:abstractNumId w:val="3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897"/>
    <w:rsid w:val="00371897"/>
    <w:rsid w:val="007638FC"/>
    <w:rsid w:val="00797A6C"/>
    <w:rsid w:val="00E4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8FC"/>
  </w:style>
  <w:style w:type="paragraph" w:styleId="1">
    <w:name w:val="heading 1"/>
    <w:basedOn w:val="a"/>
    <w:next w:val="a"/>
    <w:link w:val="10"/>
    <w:uiPriority w:val="9"/>
    <w:qFormat/>
    <w:rsid w:val="007638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7638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38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38F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638F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638F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638F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3">
    <w:name w:val="ОсновнойРабота"/>
    <w:basedOn w:val="a"/>
    <w:rsid w:val="007638FC"/>
    <w:pPr>
      <w:spacing w:after="0" w:line="240" w:lineRule="auto"/>
      <w:ind w:firstLine="709"/>
      <w:jc w:val="both"/>
    </w:pPr>
    <w:rPr>
      <w:rFonts w:ascii="Arial" w:eastAsia="Times New Roman" w:hAnsi="Arial" w:cs="Times New Roman"/>
      <w:sz w:val="24"/>
      <w:szCs w:val="24"/>
      <w:lang w:val="en-US" w:eastAsia="ru-RU"/>
    </w:rPr>
  </w:style>
  <w:style w:type="paragraph" w:styleId="a4">
    <w:name w:val="List Paragraph"/>
    <w:basedOn w:val="a"/>
    <w:uiPriority w:val="34"/>
    <w:qFormat/>
    <w:rsid w:val="007638F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763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638FC"/>
  </w:style>
  <w:style w:type="paragraph" w:customStyle="1" w:styleId="c8">
    <w:name w:val="c8"/>
    <w:basedOn w:val="a"/>
    <w:rsid w:val="00763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638FC"/>
    <w:rPr>
      <w:b/>
      <w:bCs/>
    </w:rPr>
  </w:style>
  <w:style w:type="paragraph" w:customStyle="1" w:styleId="c14">
    <w:name w:val="c14"/>
    <w:basedOn w:val="a"/>
    <w:rsid w:val="00763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адвтекс"/>
    <w:basedOn w:val="a"/>
    <w:rsid w:val="007638FC"/>
    <w:pPr>
      <w:spacing w:after="0" w:line="240" w:lineRule="auto"/>
      <w:ind w:left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7638FC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638F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Body Text"/>
    <w:basedOn w:val="a"/>
    <w:link w:val="a9"/>
    <w:rsid w:val="007638FC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7638F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a">
    <w:name w:val="Стиль после центра"/>
    <w:basedOn w:val="a"/>
    <w:next w:val="a"/>
    <w:rsid w:val="007638FC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 Indent"/>
    <w:basedOn w:val="a"/>
    <w:link w:val="ac"/>
    <w:uiPriority w:val="99"/>
    <w:semiHidden/>
    <w:unhideWhenUsed/>
    <w:rsid w:val="007638F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7638FC"/>
  </w:style>
  <w:style w:type="character" w:customStyle="1" w:styleId="c0">
    <w:name w:val="c0"/>
    <w:basedOn w:val="a0"/>
    <w:rsid w:val="007638FC"/>
  </w:style>
  <w:style w:type="character" w:customStyle="1" w:styleId="10">
    <w:name w:val="Заголовок 1 Знак"/>
    <w:basedOn w:val="a0"/>
    <w:link w:val="1"/>
    <w:uiPriority w:val="9"/>
    <w:rsid w:val="007638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E46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464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8FC"/>
  </w:style>
  <w:style w:type="paragraph" w:styleId="1">
    <w:name w:val="heading 1"/>
    <w:basedOn w:val="a"/>
    <w:next w:val="a"/>
    <w:link w:val="10"/>
    <w:uiPriority w:val="9"/>
    <w:qFormat/>
    <w:rsid w:val="007638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7638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38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38F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638F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638F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638F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3">
    <w:name w:val="ОсновнойРабота"/>
    <w:basedOn w:val="a"/>
    <w:rsid w:val="007638FC"/>
    <w:pPr>
      <w:spacing w:after="0" w:line="240" w:lineRule="auto"/>
      <w:ind w:firstLine="709"/>
      <w:jc w:val="both"/>
    </w:pPr>
    <w:rPr>
      <w:rFonts w:ascii="Arial" w:eastAsia="Times New Roman" w:hAnsi="Arial" w:cs="Times New Roman"/>
      <w:sz w:val="24"/>
      <w:szCs w:val="24"/>
      <w:lang w:val="en-US" w:eastAsia="ru-RU"/>
    </w:rPr>
  </w:style>
  <w:style w:type="paragraph" w:styleId="a4">
    <w:name w:val="List Paragraph"/>
    <w:basedOn w:val="a"/>
    <w:uiPriority w:val="34"/>
    <w:qFormat/>
    <w:rsid w:val="007638F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763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638FC"/>
  </w:style>
  <w:style w:type="paragraph" w:customStyle="1" w:styleId="c8">
    <w:name w:val="c8"/>
    <w:basedOn w:val="a"/>
    <w:rsid w:val="00763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638FC"/>
    <w:rPr>
      <w:b/>
      <w:bCs/>
    </w:rPr>
  </w:style>
  <w:style w:type="paragraph" w:customStyle="1" w:styleId="c14">
    <w:name w:val="c14"/>
    <w:basedOn w:val="a"/>
    <w:rsid w:val="00763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адвтекс"/>
    <w:basedOn w:val="a"/>
    <w:rsid w:val="007638FC"/>
    <w:pPr>
      <w:spacing w:after="0" w:line="240" w:lineRule="auto"/>
      <w:ind w:left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7638FC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638F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Body Text"/>
    <w:basedOn w:val="a"/>
    <w:link w:val="a9"/>
    <w:rsid w:val="007638FC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7638F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a">
    <w:name w:val="Стиль после центра"/>
    <w:basedOn w:val="a"/>
    <w:next w:val="a"/>
    <w:rsid w:val="007638FC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 Indent"/>
    <w:basedOn w:val="a"/>
    <w:link w:val="ac"/>
    <w:uiPriority w:val="99"/>
    <w:semiHidden/>
    <w:unhideWhenUsed/>
    <w:rsid w:val="007638F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7638FC"/>
  </w:style>
  <w:style w:type="character" w:customStyle="1" w:styleId="c0">
    <w:name w:val="c0"/>
    <w:basedOn w:val="a0"/>
    <w:rsid w:val="007638FC"/>
  </w:style>
  <w:style w:type="character" w:customStyle="1" w:styleId="10">
    <w:name w:val="Заголовок 1 Знак"/>
    <w:basedOn w:val="a0"/>
    <w:link w:val="1"/>
    <w:uiPriority w:val="9"/>
    <w:rsid w:val="007638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E46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464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4307</Words>
  <Characters>24550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Кирилл</dc:creator>
  <cp:keywords/>
  <dc:description/>
  <cp:lastModifiedBy>Кирилл</cp:lastModifiedBy>
  <cp:revision>4</cp:revision>
  <cp:lastPrinted>2017-09-13T18:30:00Z</cp:lastPrinted>
  <dcterms:created xsi:type="dcterms:W3CDTF">2015-10-08T16:32:00Z</dcterms:created>
  <dcterms:modified xsi:type="dcterms:W3CDTF">2017-09-13T18:32:00Z</dcterms:modified>
</cp:coreProperties>
</file>